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F6" w:rsidRPr="006D1996" w:rsidRDefault="00DF53F6" w:rsidP="00775C25">
      <w:pPr>
        <w:pStyle w:val="Title"/>
        <w:widowControl/>
        <w:ind w:left="567" w:right="386"/>
        <w:rPr>
          <w:sz w:val="32"/>
          <w:szCs w:val="32"/>
        </w:rPr>
      </w:pPr>
    </w:p>
    <w:p w:rsidR="00B63B34" w:rsidRPr="00FC2AF2" w:rsidRDefault="00B63B34" w:rsidP="00775C25">
      <w:pPr>
        <w:pStyle w:val="Title"/>
        <w:widowControl/>
        <w:ind w:left="567" w:right="386"/>
        <w:rPr>
          <w:sz w:val="28"/>
          <w:szCs w:val="28"/>
        </w:rPr>
      </w:pPr>
      <w:r w:rsidRPr="00FC2AF2">
        <w:rPr>
          <w:sz w:val="28"/>
          <w:szCs w:val="28"/>
        </w:rPr>
        <w:t>Curriculum Vitae</w:t>
      </w:r>
    </w:p>
    <w:p w:rsidR="00B63B34" w:rsidRPr="006D1996" w:rsidRDefault="00B63B34" w:rsidP="00775C25">
      <w:pPr>
        <w:widowControl/>
        <w:ind w:left="567" w:right="386"/>
        <w:jc w:val="lowKashida"/>
      </w:pPr>
    </w:p>
    <w:p w:rsidR="00B63B34" w:rsidRDefault="002575A9" w:rsidP="0038010B">
      <w:pPr>
        <w:pStyle w:val="Subtitle"/>
        <w:widowControl/>
        <w:ind w:left="567" w:right="386"/>
        <w:jc w:val="center"/>
      </w:pPr>
      <w:r w:rsidRPr="00FC2AF2">
        <w:t>Munzoul A. M. Assal</w:t>
      </w:r>
    </w:p>
    <w:p w:rsidR="00993CA5" w:rsidRPr="00993CA5" w:rsidRDefault="00993CA5" w:rsidP="0038010B">
      <w:pPr>
        <w:pStyle w:val="Subtitle"/>
        <w:widowControl/>
        <w:ind w:left="567" w:right="386"/>
        <w:jc w:val="center"/>
        <w:rPr>
          <w:sz w:val="28"/>
          <w:szCs w:val="28"/>
          <w:rtl/>
        </w:rPr>
      </w:pPr>
      <w:r w:rsidRPr="00993CA5">
        <w:rPr>
          <w:rFonts w:hint="cs"/>
          <w:sz w:val="28"/>
          <w:szCs w:val="28"/>
          <w:rtl/>
        </w:rPr>
        <w:t>منزول عبد الله منزول عسل</w:t>
      </w:r>
    </w:p>
    <w:p w:rsidR="00B63B34" w:rsidRPr="006D1996" w:rsidRDefault="00B63B34" w:rsidP="00775C25">
      <w:pPr>
        <w:widowControl/>
        <w:ind w:left="567" w:right="386"/>
        <w:jc w:val="lowKashida"/>
      </w:pPr>
      <w:r w:rsidRPr="006D1996">
        <w:rPr>
          <w:b/>
        </w:rPr>
        <w:t>Nationality</w:t>
      </w:r>
      <w:r w:rsidRPr="006D1996">
        <w:tab/>
      </w:r>
      <w:r w:rsidRPr="006D1996">
        <w:tab/>
      </w:r>
      <w:r w:rsidRPr="006D1996">
        <w:tab/>
      </w:r>
      <w:r w:rsidRPr="006D1996">
        <w:tab/>
        <w:t>Sudanese</w:t>
      </w:r>
    </w:p>
    <w:p w:rsidR="00B63B34" w:rsidRPr="006D1996" w:rsidRDefault="00B63B34" w:rsidP="00775C25">
      <w:pPr>
        <w:widowControl/>
        <w:ind w:left="567" w:right="386"/>
        <w:jc w:val="lowKashida"/>
      </w:pPr>
      <w:r w:rsidRPr="006D1996">
        <w:rPr>
          <w:b/>
        </w:rPr>
        <w:t>Place and date of birth</w:t>
      </w:r>
      <w:r w:rsidR="00841A32" w:rsidRPr="006D1996">
        <w:tab/>
      </w:r>
      <w:r w:rsidR="00841A32" w:rsidRPr="006D1996">
        <w:tab/>
      </w:r>
      <w:r w:rsidR="00EE33F4">
        <w:t xml:space="preserve">El-Fashir, </w:t>
      </w:r>
      <w:r w:rsidR="00116F0E">
        <w:t xml:space="preserve">Sudan </w:t>
      </w:r>
      <w:r w:rsidR="00EE33F4">
        <w:t>1967</w:t>
      </w:r>
    </w:p>
    <w:p w:rsidR="00B63B34" w:rsidRPr="006D1996" w:rsidRDefault="00B63B34" w:rsidP="00775C25">
      <w:pPr>
        <w:widowControl/>
        <w:ind w:left="567" w:right="386"/>
        <w:jc w:val="lowKashida"/>
      </w:pPr>
      <w:r w:rsidRPr="006D1996">
        <w:rPr>
          <w:b/>
        </w:rPr>
        <w:t>Sex</w:t>
      </w:r>
      <w:r w:rsidRPr="006D1996">
        <w:rPr>
          <w:b/>
        </w:rPr>
        <w:tab/>
      </w:r>
      <w:r w:rsidRPr="006D1996">
        <w:tab/>
      </w:r>
      <w:r w:rsidRPr="006D1996">
        <w:tab/>
      </w:r>
      <w:r w:rsidRPr="006D1996">
        <w:tab/>
      </w:r>
      <w:r w:rsidRPr="006D1996">
        <w:tab/>
        <w:t>Male</w:t>
      </w:r>
    </w:p>
    <w:p w:rsidR="00B63B34" w:rsidRPr="006D1996" w:rsidRDefault="00B63B34" w:rsidP="00462F11">
      <w:pPr>
        <w:widowControl/>
        <w:ind w:left="567" w:right="386"/>
        <w:jc w:val="lowKashida"/>
      </w:pPr>
      <w:r w:rsidRPr="006D1996">
        <w:rPr>
          <w:b/>
        </w:rPr>
        <w:t>Marital Status</w:t>
      </w:r>
      <w:r w:rsidRPr="006D1996">
        <w:tab/>
      </w:r>
      <w:r w:rsidRPr="006D1996">
        <w:tab/>
      </w:r>
      <w:r w:rsidRPr="006D1996">
        <w:tab/>
      </w:r>
      <w:r w:rsidRPr="006D1996">
        <w:tab/>
      </w:r>
      <w:r w:rsidR="00313DB0" w:rsidRPr="006D1996">
        <w:t>Married</w:t>
      </w:r>
      <w:r w:rsidR="002C4FE7">
        <w:t>, with two children</w:t>
      </w:r>
    </w:p>
    <w:p w:rsidR="00641E1C" w:rsidRPr="006D1996" w:rsidRDefault="00641E1C" w:rsidP="00775C25">
      <w:pPr>
        <w:widowControl/>
        <w:ind w:left="567" w:right="386"/>
        <w:jc w:val="lowKashida"/>
      </w:pPr>
    </w:p>
    <w:p w:rsidR="00B63B34" w:rsidRPr="00FC2AF2" w:rsidRDefault="00641E1C" w:rsidP="00775C25">
      <w:pPr>
        <w:widowControl/>
        <w:ind w:left="567" w:right="386"/>
        <w:jc w:val="lowKashida"/>
        <w:rPr>
          <w:b/>
        </w:rPr>
      </w:pPr>
      <w:r w:rsidRPr="00FC2AF2">
        <w:rPr>
          <w:b/>
        </w:rPr>
        <w:t>Language proficiency:</w:t>
      </w:r>
      <w:r w:rsidR="00B63B34" w:rsidRPr="00FC2AF2">
        <w:rPr>
          <w:b/>
        </w:rPr>
        <w:t xml:space="preserve"> </w:t>
      </w:r>
    </w:p>
    <w:p w:rsidR="00462F11" w:rsidRPr="006D1996" w:rsidRDefault="00462F11" w:rsidP="00775C25">
      <w:pPr>
        <w:widowControl/>
        <w:ind w:left="567" w:right="386"/>
        <w:jc w:val="lowKashida"/>
        <w:rPr>
          <w:b/>
          <w:sz w:val="28"/>
          <w:szCs w:val="28"/>
        </w:rPr>
      </w:pPr>
    </w:p>
    <w:p w:rsidR="00100887" w:rsidRDefault="00B63B34" w:rsidP="00100887">
      <w:pPr>
        <w:widowControl/>
        <w:numPr>
          <w:ilvl w:val="0"/>
          <w:numId w:val="26"/>
        </w:numPr>
        <w:ind w:right="386"/>
        <w:jc w:val="lowKashida"/>
      </w:pPr>
      <w:r w:rsidRPr="006D1996">
        <w:rPr>
          <w:i/>
        </w:rPr>
        <w:t>Arabic</w:t>
      </w:r>
      <w:r w:rsidRPr="006D1996">
        <w:t xml:space="preserve"> (fluent- reading, writing and speaking) </w:t>
      </w:r>
    </w:p>
    <w:p w:rsidR="00100887" w:rsidRDefault="00B63B34" w:rsidP="00100887">
      <w:pPr>
        <w:widowControl/>
        <w:numPr>
          <w:ilvl w:val="0"/>
          <w:numId w:val="26"/>
        </w:numPr>
        <w:ind w:right="386"/>
        <w:jc w:val="lowKashida"/>
      </w:pPr>
      <w:r w:rsidRPr="006D1996">
        <w:rPr>
          <w:i/>
        </w:rPr>
        <w:t xml:space="preserve"> English</w:t>
      </w:r>
      <w:r w:rsidRPr="006D1996">
        <w:t xml:space="preserve"> (fluent- reading</w:t>
      </w:r>
      <w:r w:rsidR="00641E1C" w:rsidRPr="006D1996">
        <w:t>,</w:t>
      </w:r>
      <w:r w:rsidRPr="006D1996">
        <w:t xml:space="preserve"> writing and speaking) </w:t>
      </w:r>
    </w:p>
    <w:p w:rsidR="00B63B34" w:rsidRDefault="00B63B34" w:rsidP="00100887">
      <w:pPr>
        <w:widowControl/>
        <w:numPr>
          <w:ilvl w:val="0"/>
          <w:numId w:val="26"/>
        </w:numPr>
        <w:ind w:right="386"/>
        <w:jc w:val="lowKashida"/>
      </w:pPr>
      <w:r w:rsidRPr="006D1996">
        <w:rPr>
          <w:i/>
        </w:rPr>
        <w:t xml:space="preserve"> Norwegian</w:t>
      </w:r>
      <w:r w:rsidR="00641E1C" w:rsidRPr="006D1996">
        <w:t xml:space="preserve"> (good- reading</w:t>
      </w:r>
      <w:r w:rsidR="000E02BD" w:rsidRPr="006D1996">
        <w:t>,</w:t>
      </w:r>
      <w:r w:rsidR="00641E1C" w:rsidRPr="006D1996">
        <w:t xml:space="preserve"> writing,</w:t>
      </w:r>
      <w:r w:rsidRPr="006D1996">
        <w:t xml:space="preserve"> speaking) </w:t>
      </w:r>
    </w:p>
    <w:p w:rsidR="00B63B34" w:rsidRPr="006D1996" w:rsidRDefault="00B63B34" w:rsidP="00775C25">
      <w:pPr>
        <w:widowControl/>
        <w:ind w:left="567" w:right="386"/>
        <w:jc w:val="lowKashida"/>
      </w:pPr>
    </w:p>
    <w:p w:rsidR="00200DE9" w:rsidRDefault="00200DE9" w:rsidP="00775C25">
      <w:pPr>
        <w:widowControl/>
        <w:ind w:left="567" w:right="386"/>
        <w:jc w:val="lowKashida"/>
        <w:rPr>
          <w:b/>
        </w:rPr>
      </w:pPr>
      <w:r>
        <w:rPr>
          <w:b/>
        </w:rPr>
        <w:t>Current position:</w:t>
      </w:r>
    </w:p>
    <w:p w:rsidR="00615751" w:rsidRDefault="00615751" w:rsidP="00775C25">
      <w:pPr>
        <w:widowControl/>
        <w:ind w:left="567" w:right="386"/>
        <w:jc w:val="lowKashida"/>
        <w:rPr>
          <w:bCs/>
        </w:rPr>
      </w:pPr>
      <w:r>
        <w:rPr>
          <w:bCs/>
        </w:rPr>
        <w:t>Executive Director,</w:t>
      </w:r>
    </w:p>
    <w:p w:rsidR="00615751" w:rsidRDefault="00615751" w:rsidP="00775C25">
      <w:pPr>
        <w:widowControl/>
        <w:ind w:left="567" w:right="386"/>
        <w:jc w:val="lowKashida"/>
        <w:rPr>
          <w:bCs/>
        </w:rPr>
      </w:pPr>
      <w:r>
        <w:rPr>
          <w:bCs/>
        </w:rPr>
        <w:t>Mamoun Beheiry Centre for Economic and Social Studies</w:t>
      </w:r>
    </w:p>
    <w:p w:rsidR="00615751" w:rsidRDefault="00615751" w:rsidP="00775C25">
      <w:pPr>
        <w:widowControl/>
        <w:ind w:left="567" w:right="386"/>
        <w:jc w:val="lowKashida"/>
        <w:rPr>
          <w:bCs/>
        </w:rPr>
      </w:pPr>
      <w:r>
        <w:rPr>
          <w:bCs/>
        </w:rPr>
        <w:t>And Research in Africa</w:t>
      </w:r>
    </w:p>
    <w:p w:rsidR="00615751" w:rsidRDefault="00615751" w:rsidP="00775C25">
      <w:pPr>
        <w:widowControl/>
        <w:ind w:left="567" w:right="386"/>
        <w:jc w:val="lowKashida"/>
        <w:rPr>
          <w:bCs/>
        </w:rPr>
      </w:pPr>
    </w:p>
    <w:p w:rsidR="00B63B34" w:rsidRPr="00FC2AF2" w:rsidRDefault="000D3ED1" w:rsidP="00775C25">
      <w:pPr>
        <w:widowControl/>
        <w:ind w:left="567" w:right="386"/>
        <w:jc w:val="lowKashida"/>
        <w:rPr>
          <w:b/>
          <w:u w:val="single"/>
        </w:rPr>
      </w:pPr>
      <w:r w:rsidRPr="00FC2AF2">
        <w:rPr>
          <w:b/>
        </w:rPr>
        <w:t>Current a</w:t>
      </w:r>
      <w:r w:rsidR="00B63B34" w:rsidRPr="00FC2AF2">
        <w:rPr>
          <w:b/>
        </w:rPr>
        <w:t>ddress</w:t>
      </w:r>
      <w:r w:rsidRPr="00FC2AF2">
        <w:rPr>
          <w:b/>
        </w:rPr>
        <w:t>:</w:t>
      </w:r>
    </w:p>
    <w:p w:rsidR="009D2045" w:rsidRDefault="00615751" w:rsidP="009D2045">
      <w:pPr>
        <w:widowControl/>
        <w:ind w:left="567" w:right="386"/>
        <w:jc w:val="lowKashida"/>
      </w:pPr>
      <w:r>
        <w:t>Mamoun Beheiry Centre</w:t>
      </w:r>
    </w:p>
    <w:p w:rsidR="00615751" w:rsidRDefault="00615751" w:rsidP="009D2045">
      <w:pPr>
        <w:widowControl/>
        <w:ind w:left="567" w:right="386"/>
        <w:jc w:val="lowKashida"/>
      </w:pPr>
      <w:r>
        <w:t>P. O. Box 15110</w:t>
      </w:r>
    </w:p>
    <w:p w:rsidR="00615751" w:rsidRDefault="00615751" w:rsidP="009D2045">
      <w:pPr>
        <w:widowControl/>
        <w:ind w:left="567" w:right="386"/>
        <w:jc w:val="lowKashida"/>
      </w:pPr>
      <w:r>
        <w:t>Building No 346, Block 37 Amaarat</w:t>
      </w:r>
    </w:p>
    <w:p w:rsidR="00615751" w:rsidRDefault="00615751" w:rsidP="009D2045">
      <w:pPr>
        <w:widowControl/>
        <w:ind w:left="567" w:right="386"/>
        <w:jc w:val="lowKashida"/>
      </w:pPr>
      <w:r>
        <w:t>12217 Khartoum, Sudan</w:t>
      </w:r>
    </w:p>
    <w:p w:rsidR="00615751" w:rsidRDefault="00615751" w:rsidP="009D2045">
      <w:pPr>
        <w:widowControl/>
        <w:ind w:left="567" w:right="386"/>
        <w:jc w:val="lowKashida"/>
      </w:pPr>
      <w:r>
        <w:t xml:space="preserve">Email: </w:t>
      </w:r>
      <w:hyperlink r:id="rId7" w:history="1">
        <w:r w:rsidRPr="00A50BAE">
          <w:rPr>
            <w:rStyle w:val="Hyperlink"/>
          </w:rPr>
          <w:t>massal@hotmail.co.uk</w:t>
        </w:r>
      </w:hyperlink>
    </w:p>
    <w:p w:rsidR="00615751" w:rsidRDefault="00615751" w:rsidP="009D2045">
      <w:pPr>
        <w:widowControl/>
        <w:ind w:left="567" w:right="386"/>
        <w:jc w:val="lowKashida"/>
      </w:pPr>
      <w:r>
        <w:t xml:space="preserve">Email: </w:t>
      </w:r>
      <w:hyperlink r:id="rId8" w:history="1">
        <w:r w:rsidRPr="00A50BAE">
          <w:rPr>
            <w:rStyle w:val="Hyperlink"/>
          </w:rPr>
          <w:t>mamounbc@gmail.com</w:t>
        </w:r>
      </w:hyperlink>
    </w:p>
    <w:p w:rsidR="00615751" w:rsidRDefault="00262543" w:rsidP="009D2045">
      <w:pPr>
        <w:widowControl/>
        <w:ind w:left="567" w:right="386"/>
        <w:jc w:val="lowKashida"/>
      </w:pPr>
      <w:hyperlink r:id="rId9" w:history="1">
        <w:r w:rsidR="00AC3C5C" w:rsidRPr="00A50BAE">
          <w:rPr>
            <w:rStyle w:val="Hyperlink"/>
          </w:rPr>
          <w:t>www.mabecentre.net</w:t>
        </w:r>
      </w:hyperlink>
    </w:p>
    <w:p w:rsidR="009D2045" w:rsidRPr="006D1996" w:rsidRDefault="009D2045" w:rsidP="009D4445">
      <w:pPr>
        <w:widowControl/>
        <w:ind w:left="567" w:right="386"/>
        <w:jc w:val="lowKashida"/>
      </w:pPr>
    </w:p>
    <w:p w:rsidR="00B63B34" w:rsidRPr="006D1996" w:rsidRDefault="00B63B34" w:rsidP="00775C25">
      <w:pPr>
        <w:widowControl/>
        <w:ind w:left="567" w:right="386"/>
        <w:jc w:val="lowKashida"/>
      </w:pPr>
    </w:p>
    <w:p w:rsidR="00B63B34" w:rsidRPr="00FC2AF2" w:rsidRDefault="00B63B34" w:rsidP="00775C25">
      <w:pPr>
        <w:pStyle w:val="Heading31"/>
        <w:widowControl/>
        <w:ind w:left="567" w:right="386" w:firstLine="0"/>
        <w:jc w:val="lowKashida"/>
      </w:pPr>
      <w:r w:rsidRPr="00FC2AF2">
        <w:t>Education</w:t>
      </w:r>
    </w:p>
    <w:p w:rsidR="00462F11" w:rsidRPr="006D1996" w:rsidRDefault="00462F11" w:rsidP="00462F11"/>
    <w:p w:rsidR="00B63B34" w:rsidRPr="006D1996" w:rsidRDefault="00B63B34" w:rsidP="00455788">
      <w:pPr>
        <w:widowControl/>
        <w:ind w:left="2157" w:right="386" w:hanging="1590"/>
        <w:jc w:val="lowKashida"/>
      </w:pPr>
      <w:r w:rsidRPr="006D1996">
        <w:t>2003</w:t>
      </w:r>
      <w:r w:rsidRPr="006D1996">
        <w:tab/>
      </w:r>
      <w:r w:rsidRPr="006D1996">
        <w:rPr>
          <w:b/>
          <w:bCs/>
        </w:rPr>
        <w:t>Ph.D</w:t>
      </w:r>
      <w:r w:rsidRPr="006D1996">
        <w:t xml:space="preserve">. in Social Anthropology, University of Bergen, Norway. </w:t>
      </w:r>
      <w:r w:rsidR="00455788">
        <w:t>T</w:t>
      </w:r>
      <w:r w:rsidRPr="006D1996">
        <w:t>hesis</w:t>
      </w:r>
      <w:r w:rsidR="00455788">
        <w:t xml:space="preserve"> title</w:t>
      </w:r>
      <w:r w:rsidRPr="006D1996">
        <w:t>: “</w:t>
      </w:r>
      <w:r w:rsidRPr="006D1996">
        <w:rPr>
          <w:i/>
        </w:rPr>
        <w:t>Beyond labelling: Somalis and Sudanese in Norway and the challenge of homemaking</w:t>
      </w:r>
      <w:r w:rsidRPr="006D1996">
        <w:t>.”</w:t>
      </w:r>
    </w:p>
    <w:p w:rsidR="00B63B34" w:rsidRPr="006D1996" w:rsidRDefault="000D6BFA" w:rsidP="00EE33F4">
      <w:pPr>
        <w:widowControl/>
        <w:ind w:left="2157" w:right="386" w:hanging="1590"/>
        <w:jc w:val="lowKashida"/>
      </w:pPr>
      <w:r w:rsidRPr="006D1996">
        <w:t>1</w:t>
      </w:r>
      <w:r w:rsidR="00B63B34" w:rsidRPr="006D1996">
        <w:t>99</w:t>
      </w:r>
      <w:r w:rsidRPr="006D1996">
        <w:t>8</w:t>
      </w:r>
      <w:r w:rsidR="00F57C0F" w:rsidRPr="006D1996">
        <w:tab/>
      </w:r>
      <w:r w:rsidR="00F57C0F" w:rsidRPr="006D1996">
        <w:rPr>
          <w:b/>
          <w:bCs/>
        </w:rPr>
        <w:t>M.Sc</w:t>
      </w:r>
      <w:r w:rsidR="00F57C0F" w:rsidRPr="006D1996">
        <w:t>. (</w:t>
      </w:r>
      <w:r w:rsidR="00215BE8" w:rsidRPr="006D1996">
        <w:t>Social Anthropology</w:t>
      </w:r>
      <w:r w:rsidR="00B63B34" w:rsidRPr="006D1996">
        <w:t xml:space="preserve">), the Graduate College, University of Khartoum, Sudan. </w:t>
      </w:r>
      <w:r w:rsidR="00455788">
        <w:t>T</w:t>
      </w:r>
      <w:r w:rsidR="00B63B34" w:rsidRPr="006D1996">
        <w:t>hesis</w:t>
      </w:r>
      <w:r w:rsidR="00455788">
        <w:t xml:space="preserve"> title</w:t>
      </w:r>
      <w:r w:rsidR="00B63B34" w:rsidRPr="006D1996">
        <w:t>: “</w:t>
      </w:r>
      <w:r w:rsidR="00B63B34" w:rsidRPr="006D1996">
        <w:rPr>
          <w:i/>
        </w:rPr>
        <w:t>Gedarif town: a bonanza of commercial capital accumulation</w:t>
      </w:r>
      <w:r w:rsidR="00B63B34" w:rsidRPr="006D1996">
        <w:t>?”</w:t>
      </w:r>
    </w:p>
    <w:p w:rsidR="00B63B34" w:rsidRPr="006D1996" w:rsidRDefault="00B63B34" w:rsidP="00775C25">
      <w:pPr>
        <w:widowControl/>
        <w:ind w:left="2157" w:right="386" w:hanging="1590"/>
        <w:jc w:val="lowKashida"/>
      </w:pPr>
      <w:r w:rsidRPr="006D1996">
        <w:t xml:space="preserve">1994 </w:t>
      </w:r>
      <w:r w:rsidRPr="006D1996">
        <w:tab/>
      </w:r>
      <w:r w:rsidRPr="006D1996">
        <w:rPr>
          <w:b/>
          <w:bCs/>
        </w:rPr>
        <w:t>B.Sc</w:t>
      </w:r>
      <w:r w:rsidRPr="006D1996">
        <w:t xml:space="preserve">. (honours- first class) </w:t>
      </w:r>
      <w:r w:rsidR="00F57C0F" w:rsidRPr="006D1996">
        <w:t>S</w:t>
      </w:r>
      <w:r w:rsidRPr="006D1996">
        <w:t xml:space="preserve">ocial </w:t>
      </w:r>
      <w:r w:rsidR="00F57C0F" w:rsidRPr="006D1996">
        <w:t>A</w:t>
      </w:r>
      <w:r w:rsidRPr="006D1996">
        <w:t>nthropology, University of Khartoum, Sudan.</w:t>
      </w:r>
    </w:p>
    <w:p w:rsidR="001B2345" w:rsidRPr="006D1996" w:rsidRDefault="001B2345" w:rsidP="00775C25">
      <w:pPr>
        <w:widowControl/>
        <w:ind w:left="567" w:right="386"/>
        <w:jc w:val="lowKashida"/>
      </w:pPr>
    </w:p>
    <w:p w:rsidR="00B63B34" w:rsidRPr="00FC2AF2" w:rsidRDefault="001B2345" w:rsidP="00775C25">
      <w:pPr>
        <w:widowControl/>
        <w:ind w:left="567" w:right="386"/>
        <w:jc w:val="lowKashida"/>
        <w:rPr>
          <w:b/>
          <w:bCs/>
        </w:rPr>
      </w:pPr>
      <w:r w:rsidRPr="00FC2AF2">
        <w:rPr>
          <w:b/>
          <w:bCs/>
        </w:rPr>
        <w:t>Scholarships, grants, and prizes</w:t>
      </w:r>
    </w:p>
    <w:p w:rsidR="001B2345" w:rsidRDefault="001B2345" w:rsidP="00775C25">
      <w:pPr>
        <w:widowControl/>
        <w:ind w:left="567" w:right="386"/>
        <w:jc w:val="lowKashida"/>
        <w:rPr>
          <w:b/>
          <w:bCs/>
          <w:sz w:val="28"/>
          <w:szCs w:val="28"/>
        </w:rPr>
      </w:pPr>
    </w:p>
    <w:p w:rsidR="004B2EF9" w:rsidRPr="004B2EF9" w:rsidRDefault="004B2EF9" w:rsidP="00775C25">
      <w:pPr>
        <w:widowControl/>
        <w:ind w:left="567" w:right="386"/>
        <w:jc w:val="lowKashida"/>
        <w:rPr>
          <w:rtl/>
        </w:rPr>
      </w:pPr>
      <w:r w:rsidRPr="004B2EF9">
        <w:t>2014</w:t>
      </w:r>
      <w:r w:rsidRPr="004B2EF9">
        <w:tab/>
      </w:r>
      <w:r w:rsidRPr="004B2EF9">
        <w:tab/>
        <w:t>Civil Society Scholars Award</w:t>
      </w:r>
    </w:p>
    <w:p w:rsidR="00765A38" w:rsidRPr="00765A38" w:rsidRDefault="00765A38" w:rsidP="00993CA5">
      <w:pPr>
        <w:widowControl/>
        <w:numPr>
          <w:ilvl w:val="0"/>
          <w:numId w:val="34"/>
        </w:numPr>
        <w:ind w:right="386"/>
        <w:jc w:val="lowKashida"/>
        <w:rPr>
          <w:lang w:val="en-US"/>
        </w:rPr>
      </w:pPr>
      <w:r w:rsidRPr="00765A38">
        <w:rPr>
          <w:rFonts w:hint="cs"/>
          <w:rtl/>
        </w:rPr>
        <w:tab/>
      </w:r>
      <w:r w:rsidRPr="00765A38">
        <w:rPr>
          <w:lang w:val="en-US"/>
        </w:rPr>
        <w:t xml:space="preserve">University of Khartoum </w:t>
      </w:r>
      <w:r>
        <w:rPr>
          <w:lang w:val="en-US"/>
        </w:rPr>
        <w:t>prize</w:t>
      </w:r>
      <w:r w:rsidRPr="00765A38">
        <w:rPr>
          <w:lang w:val="en-US"/>
        </w:rPr>
        <w:t xml:space="preserve"> for academic excellence</w:t>
      </w:r>
    </w:p>
    <w:p w:rsidR="001B2345" w:rsidRDefault="00993CA5" w:rsidP="00993CA5">
      <w:pPr>
        <w:widowControl/>
        <w:ind w:left="567" w:right="386"/>
        <w:jc w:val="lowKashida"/>
        <w:rPr>
          <w:rtl/>
        </w:rPr>
      </w:pPr>
      <w:r>
        <w:rPr>
          <w:rFonts w:hint="cs"/>
          <w:rtl/>
        </w:rPr>
        <w:t>2004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1B2345" w:rsidRPr="006D1996">
        <w:t>Ford Foundation Research Grant</w:t>
      </w:r>
    </w:p>
    <w:p w:rsidR="00993CA5" w:rsidRPr="006D1996" w:rsidRDefault="00993CA5" w:rsidP="00993CA5">
      <w:pPr>
        <w:widowControl/>
        <w:ind w:left="567" w:right="386"/>
        <w:jc w:val="lowKashida"/>
      </w:pPr>
      <w:r>
        <w:rPr>
          <w:rFonts w:hint="cs"/>
          <w:rtl/>
        </w:rPr>
        <w:t>1999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993CA5">
        <w:t>Norwegian Educational Fund’s Grant for Post-graduate Studies</w:t>
      </w:r>
    </w:p>
    <w:p w:rsidR="008E3866" w:rsidRPr="006D1996" w:rsidRDefault="008E3866" w:rsidP="00993CA5">
      <w:pPr>
        <w:widowControl/>
        <w:ind w:left="567" w:right="386"/>
        <w:jc w:val="lowKashida"/>
      </w:pPr>
      <w:r>
        <w:t>1995</w:t>
      </w:r>
      <w:r w:rsidR="00993CA5">
        <w:rPr>
          <w:rFonts w:hint="cs"/>
          <w:rtl/>
        </w:rPr>
        <w:tab/>
      </w:r>
      <w:r>
        <w:tab/>
        <w:t>CEDEJ Scholarship</w:t>
      </w:r>
    </w:p>
    <w:p w:rsidR="001B2345" w:rsidRPr="006D1996" w:rsidRDefault="001B2345" w:rsidP="001B2345">
      <w:pPr>
        <w:widowControl/>
        <w:ind w:left="567" w:right="386"/>
        <w:jc w:val="lowKashida"/>
      </w:pPr>
      <w:r w:rsidRPr="006D1996">
        <w:lastRenderedPageBreak/>
        <w:t>1994</w:t>
      </w:r>
      <w:r w:rsidRPr="006D1996">
        <w:tab/>
      </w:r>
      <w:r w:rsidRPr="006D1996">
        <w:tab/>
        <w:t>University of Khartoum Prize for the best Honours student</w:t>
      </w:r>
    </w:p>
    <w:p w:rsidR="001B2345" w:rsidRPr="006D1996" w:rsidRDefault="001B2345" w:rsidP="00775C25">
      <w:pPr>
        <w:pStyle w:val="Heading1"/>
        <w:ind w:right="386"/>
        <w:jc w:val="lowKashida"/>
        <w:rPr>
          <w:rFonts w:ascii="Times New Roman" w:hAnsi="Times New Roman"/>
          <w:sz w:val="28"/>
          <w:szCs w:val="28"/>
        </w:rPr>
      </w:pPr>
    </w:p>
    <w:p w:rsidR="00003B60" w:rsidRDefault="00003B60" w:rsidP="00775C25">
      <w:pPr>
        <w:pStyle w:val="Heading1"/>
        <w:ind w:right="386"/>
        <w:jc w:val="lowKashida"/>
        <w:rPr>
          <w:rFonts w:ascii="Times New Roman" w:hAnsi="Times New Roman"/>
        </w:rPr>
      </w:pPr>
      <w:r>
        <w:rPr>
          <w:rFonts w:ascii="Times New Roman" w:hAnsi="Times New Roman"/>
        </w:rPr>
        <w:t>Employment History</w:t>
      </w:r>
    </w:p>
    <w:p w:rsidR="00003B60" w:rsidRPr="00003B60" w:rsidRDefault="00003B60" w:rsidP="00003B60"/>
    <w:p w:rsidR="00B63B34" w:rsidRDefault="00143E41" w:rsidP="002E2084">
      <w:pPr>
        <w:pStyle w:val="Heading1"/>
        <w:ind w:left="1482" w:right="386"/>
        <w:jc w:val="lowKashida"/>
        <w:rPr>
          <w:rFonts w:ascii="Times New Roman" w:hAnsi="Times New Roman"/>
        </w:rPr>
      </w:pPr>
      <w:r w:rsidRPr="00FC2AF2">
        <w:rPr>
          <w:rFonts w:ascii="Times New Roman" w:hAnsi="Times New Roman"/>
        </w:rPr>
        <w:t>Academic</w:t>
      </w:r>
      <w:r w:rsidR="00977DAC" w:rsidRPr="00FC2AF2">
        <w:rPr>
          <w:rFonts w:ascii="Times New Roman" w:hAnsi="Times New Roman"/>
        </w:rPr>
        <w:t xml:space="preserve"> position</w:t>
      </w:r>
      <w:r w:rsidRPr="00FC2AF2">
        <w:rPr>
          <w:rFonts w:ascii="Times New Roman" w:hAnsi="Times New Roman"/>
        </w:rPr>
        <w:t>s</w:t>
      </w:r>
      <w:r w:rsidR="00EE33F4">
        <w:rPr>
          <w:rFonts w:ascii="Times New Roman" w:hAnsi="Times New Roman"/>
        </w:rPr>
        <w:t>:</w:t>
      </w:r>
    </w:p>
    <w:p w:rsidR="00D30C42" w:rsidRDefault="00D30C42" w:rsidP="000E0BB4">
      <w:pPr>
        <w:numPr>
          <w:ilvl w:val="0"/>
          <w:numId w:val="10"/>
        </w:numPr>
        <w:ind w:right="386"/>
        <w:jc w:val="lowKashida"/>
      </w:pPr>
      <w:r>
        <w:t xml:space="preserve">Professor of Social Anthropology </w:t>
      </w:r>
      <w:r w:rsidR="000E0BB4">
        <w:t>December 2013-</w:t>
      </w:r>
    </w:p>
    <w:p w:rsidR="007A2C28" w:rsidRDefault="007A2C28" w:rsidP="00D30C42">
      <w:pPr>
        <w:numPr>
          <w:ilvl w:val="0"/>
          <w:numId w:val="10"/>
        </w:numPr>
        <w:ind w:right="386"/>
        <w:jc w:val="lowKashida"/>
      </w:pPr>
      <w:r>
        <w:t xml:space="preserve">Associate Professor of Social Anthropology, </w:t>
      </w:r>
      <w:r w:rsidR="002C4FE7">
        <w:t xml:space="preserve">Jan </w:t>
      </w:r>
      <w:r>
        <w:t>2008-</w:t>
      </w:r>
      <w:r w:rsidR="00D30C42">
        <w:t>Nov 2013</w:t>
      </w:r>
    </w:p>
    <w:p w:rsidR="00143E41" w:rsidRPr="006D1996" w:rsidRDefault="00977DAC" w:rsidP="0098629A">
      <w:pPr>
        <w:numPr>
          <w:ilvl w:val="0"/>
          <w:numId w:val="10"/>
        </w:numPr>
        <w:ind w:right="386"/>
        <w:jc w:val="lowKashida"/>
      </w:pPr>
      <w:r w:rsidRPr="006D1996">
        <w:t xml:space="preserve">Assistant </w:t>
      </w:r>
      <w:r w:rsidR="003E5008" w:rsidRPr="006D1996">
        <w:t>P</w:t>
      </w:r>
      <w:r w:rsidRPr="006D1996">
        <w:t xml:space="preserve">rofessor of </w:t>
      </w:r>
      <w:r w:rsidR="003E5008" w:rsidRPr="006D1996">
        <w:t>Social Anthropology</w:t>
      </w:r>
      <w:r w:rsidR="00143E41" w:rsidRPr="006D1996">
        <w:t xml:space="preserve">, </w:t>
      </w:r>
      <w:r w:rsidR="002C4FE7">
        <w:t xml:space="preserve">December </w:t>
      </w:r>
      <w:r w:rsidR="00143E41" w:rsidRPr="006D1996">
        <w:t>2003-</w:t>
      </w:r>
      <w:r w:rsidR="002C4FE7">
        <w:t xml:space="preserve">December </w:t>
      </w:r>
      <w:r w:rsidR="007A2C28">
        <w:t>200</w:t>
      </w:r>
      <w:r w:rsidR="002C4FE7">
        <w:t>7</w:t>
      </w:r>
    </w:p>
    <w:p w:rsidR="00143E41" w:rsidRPr="006D1996" w:rsidRDefault="009F699D" w:rsidP="00765A38">
      <w:pPr>
        <w:numPr>
          <w:ilvl w:val="0"/>
          <w:numId w:val="10"/>
        </w:numPr>
        <w:ind w:right="386"/>
        <w:jc w:val="lowKashida"/>
      </w:pPr>
      <w:r w:rsidRPr="006D1996">
        <w:t>Research</w:t>
      </w:r>
      <w:r w:rsidR="00215228">
        <w:t xml:space="preserve"> F</w:t>
      </w:r>
      <w:r w:rsidR="00143E41" w:rsidRPr="006D1996">
        <w:t xml:space="preserve">ellow, Department of Social Anthropology, University of Bergen, Norway, </w:t>
      </w:r>
      <w:r w:rsidR="002C4FE7">
        <w:t>Augst</w:t>
      </w:r>
      <w:r w:rsidR="00143E41" w:rsidRPr="006D1996">
        <w:t>1999-</w:t>
      </w:r>
      <w:r w:rsidR="002C4FE7">
        <w:t xml:space="preserve">June </w:t>
      </w:r>
      <w:r w:rsidR="00143E41" w:rsidRPr="006D1996">
        <w:t>200</w:t>
      </w:r>
      <w:r w:rsidR="00765A38">
        <w:t>2</w:t>
      </w:r>
      <w:r w:rsidR="00143E41" w:rsidRPr="006D1996">
        <w:t>.</w:t>
      </w:r>
    </w:p>
    <w:p w:rsidR="00977DAC" w:rsidRPr="006D1996" w:rsidRDefault="00143E41" w:rsidP="00775C25">
      <w:pPr>
        <w:numPr>
          <w:ilvl w:val="0"/>
          <w:numId w:val="10"/>
        </w:numPr>
        <w:ind w:right="386"/>
        <w:jc w:val="lowKashida"/>
      </w:pPr>
      <w:r w:rsidRPr="006D1996">
        <w:t xml:space="preserve">Teaching Assistant, Department of Sociology and Social Anthropology, University of Khartoum, </w:t>
      </w:r>
      <w:r w:rsidR="002C4FE7">
        <w:t>June</w:t>
      </w:r>
      <w:r w:rsidRPr="006D1996">
        <w:t>1994-</w:t>
      </w:r>
      <w:r w:rsidR="002C4FE7">
        <w:t xml:space="preserve"> August</w:t>
      </w:r>
      <w:r w:rsidRPr="006D1996">
        <w:t>1998</w:t>
      </w:r>
      <w:r w:rsidR="003E5008" w:rsidRPr="006D1996">
        <w:t xml:space="preserve"> </w:t>
      </w:r>
    </w:p>
    <w:p w:rsidR="006C1DD3" w:rsidRPr="00FC2AF2" w:rsidRDefault="006C1DD3" w:rsidP="006C1DD3">
      <w:pPr>
        <w:ind w:right="386" w:firstLine="567"/>
        <w:jc w:val="lowKashida"/>
        <w:rPr>
          <w:b/>
          <w:bCs/>
        </w:rPr>
      </w:pPr>
      <w:r w:rsidRPr="00FC2AF2">
        <w:rPr>
          <w:b/>
          <w:bCs/>
        </w:rPr>
        <w:t>Teaching:</w:t>
      </w:r>
    </w:p>
    <w:p w:rsidR="006C1DD3" w:rsidRPr="006D1996" w:rsidRDefault="006C1DD3" w:rsidP="006C1DD3">
      <w:pPr>
        <w:ind w:right="386"/>
        <w:jc w:val="lowKashida"/>
        <w:rPr>
          <w:b/>
          <w:bCs/>
          <w:sz w:val="28"/>
          <w:szCs w:val="28"/>
        </w:rPr>
      </w:pPr>
    </w:p>
    <w:p w:rsidR="006C1DD3" w:rsidRPr="006C1DD3" w:rsidRDefault="006C1DD3" w:rsidP="006C1DD3">
      <w:pPr>
        <w:ind w:right="386"/>
        <w:jc w:val="lowKashida"/>
        <w:rPr>
          <w:b/>
          <w:bCs/>
          <w:i/>
          <w:iCs/>
        </w:rPr>
      </w:pPr>
      <w:r w:rsidRPr="006C1DD3">
        <w:tab/>
      </w:r>
      <w:r w:rsidRPr="006C1DD3">
        <w:tab/>
      </w:r>
      <w:r w:rsidRPr="006C1DD3">
        <w:rPr>
          <w:b/>
          <w:bCs/>
          <w:i/>
          <w:iCs/>
        </w:rPr>
        <w:t>Undergraduate:</w:t>
      </w:r>
    </w:p>
    <w:p w:rsidR="006C1DD3" w:rsidRPr="006D1996" w:rsidRDefault="006C1DD3" w:rsidP="006C1DD3">
      <w:pPr>
        <w:ind w:right="386"/>
        <w:jc w:val="lowKashida"/>
      </w:pPr>
    </w:p>
    <w:p w:rsidR="006C1DD3" w:rsidRPr="006D1996" w:rsidRDefault="006C1DD3" w:rsidP="006C1DD3">
      <w:pPr>
        <w:numPr>
          <w:ilvl w:val="0"/>
          <w:numId w:val="6"/>
        </w:numPr>
        <w:ind w:right="386"/>
        <w:jc w:val="lowKashida"/>
      </w:pPr>
      <w:r w:rsidRPr="006D1996">
        <w:t>African Urban Studies (University of Khartoum)</w:t>
      </w:r>
    </w:p>
    <w:p w:rsidR="006C1DD3" w:rsidRPr="006D1996" w:rsidRDefault="006C1DD3" w:rsidP="006C1DD3">
      <w:pPr>
        <w:numPr>
          <w:ilvl w:val="0"/>
          <w:numId w:val="6"/>
        </w:numPr>
        <w:ind w:right="386"/>
        <w:jc w:val="lowKashida"/>
      </w:pPr>
      <w:r w:rsidRPr="006D1996">
        <w:t>The Sociology of Family and Gender Studies (University of Khartoum</w:t>
      </w:r>
    </w:p>
    <w:p w:rsidR="006C1DD3" w:rsidRPr="006D1996" w:rsidRDefault="006C1DD3" w:rsidP="006C1DD3">
      <w:pPr>
        <w:numPr>
          <w:ilvl w:val="0"/>
          <w:numId w:val="6"/>
        </w:numPr>
        <w:ind w:right="386"/>
        <w:jc w:val="lowKashida"/>
      </w:pPr>
      <w:r w:rsidRPr="006D1996">
        <w:t>Introduction to Social Anthropology (University of Khartoum)</w:t>
      </w:r>
    </w:p>
    <w:p w:rsidR="006C1DD3" w:rsidRPr="006D1996" w:rsidRDefault="006C1DD3" w:rsidP="006C1DD3">
      <w:pPr>
        <w:numPr>
          <w:ilvl w:val="0"/>
          <w:numId w:val="6"/>
        </w:numPr>
        <w:ind w:right="386"/>
        <w:jc w:val="lowKashida"/>
      </w:pPr>
      <w:r w:rsidRPr="006D1996">
        <w:t>Introduction to Social Sciences (University of Khartoum</w:t>
      </w:r>
      <w:r w:rsidR="0098629A">
        <w:t>)</w:t>
      </w:r>
    </w:p>
    <w:p w:rsidR="006C1DD3" w:rsidRDefault="006C1DD3" w:rsidP="006C1DD3">
      <w:pPr>
        <w:numPr>
          <w:ilvl w:val="0"/>
          <w:numId w:val="6"/>
        </w:numPr>
        <w:ind w:right="386"/>
        <w:jc w:val="lowKashida"/>
      </w:pPr>
      <w:r w:rsidRPr="006D1996">
        <w:t>Economic Anthropology (University of Khartoum)</w:t>
      </w:r>
    </w:p>
    <w:p w:rsidR="00765A38" w:rsidRPr="006D1996" w:rsidRDefault="00765A38" w:rsidP="006C1DD3">
      <w:pPr>
        <w:numPr>
          <w:ilvl w:val="0"/>
          <w:numId w:val="6"/>
        </w:numPr>
        <w:ind w:right="386"/>
        <w:jc w:val="lowKashida"/>
      </w:pPr>
      <w:r>
        <w:t>Qualitative research methodology</w:t>
      </w:r>
    </w:p>
    <w:p w:rsidR="006C1DD3" w:rsidRPr="006D1996" w:rsidRDefault="006C1DD3" w:rsidP="006C1DD3">
      <w:pPr>
        <w:ind w:left="1440" w:right="386"/>
        <w:jc w:val="lowKashida"/>
        <w:rPr>
          <w:b/>
          <w:bCs/>
          <w:i/>
          <w:iCs/>
          <w:u w:val="single"/>
        </w:rPr>
      </w:pPr>
    </w:p>
    <w:p w:rsidR="006C1DD3" w:rsidRPr="006C1DD3" w:rsidRDefault="006C1DD3" w:rsidP="006C1DD3">
      <w:pPr>
        <w:ind w:left="1440" w:right="386"/>
        <w:jc w:val="lowKashida"/>
        <w:rPr>
          <w:b/>
          <w:bCs/>
          <w:i/>
          <w:iCs/>
        </w:rPr>
      </w:pPr>
      <w:r w:rsidRPr="006C1DD3">
        <w:rPr>
          <w:b/>
          <w:bCs/>
          <w:i/>
          <w:iCs/>
        </w:rPr>
        <w:t>Postgraduate:</w:t>
      </w:r>
    </w:p>
    <w:p w:rsidR="006C1DD3" w:rsidRPr="006D1996" w:rsidRDefault="006C1DD3" w:rsidP="006C1DD3">
      <w:pPr>
        <w:ind w:left="1440" w:right="386"/>
        <w:jc w:val="lowKashida"/>
      </w:pPr>
    </w:p>
    <w:p w:rsidR="006C1DD3" w:rsidRPr="006D1996" w:rsidRDefault="006C1DD3" w:rsidP="006C1DD3">
      <w:pPr>
        <w:numPr>
          <w:ilvl w:val="0"/>
          <w:numId w:val="7"/>
        </w:numPr>
        <w:ind w:right="386"/>
        <w:jc w:val="lowKashida"/>
      </w:pPr>
      <w:r w:rsidRPr="006D1996">
        <w:t>Qualitative Research Methodology (D</w:t>
      </w:r>
      <w:r w:rsidR="007F0556">
        <w:t xml:space="preserve">evelopment </w:t>
      </w:r>
      <w:r w:rsidRPr="006D1996">
        <w:t>S</w:t>
      </w:r>
      <w:r w:rsidR="007F0556">
        <w:t xml:space="preserve">tudies and </w:t>
      </w:r>
      <w:r w:rsidRPr="006D1996">
        <w:t>R</w:t>
      </w:r>
      <w:r w:rsidR="007F0556">
        <w:t xml:space="preserve">esearch </w:t>
      </w:r>
      <w:r w:rsidRPr="006D1996">
        <w:t>I</w:t>
      </w:r>
      <w:r w:rsidR="007F0556">
        <w:t>nstitute</w:t>
      </w:r>
      <w:r w:rsidRPr="006D1996">
        <w:t xml:space="preserve">, </w:t>
      </w:r>
      <w:r>
        <w:t xml:space="preserve">University of </w:t>
      </w:r>
      <w:r w:rsidR="00FE3FC9">
        <w:t>Khartoum</w:t>
      </w:r>
      <w:r w:rsidRPr="006D1996">
        <w:t>)</w:t>
      </w:r>
    </w:p>
    <w:p w:rsidR="006C1DD3" w:rsidRDefault="006C1DD3" w:rsidP="006C1DD3">
      <w:pPr>
        <w:numPr>
          <w:ilvl w:val="0"/>
          <w:numId w:val="7"/>
        </w:numPr>
        <w:ind w:right="386"/>
        <w:jc w:val="lowKashida"/>
      </w:pPr>
      <w:r w:rsidRPr="006D1996">
        <w:t>Civil Wars and Population Mobility (University of Juba)</w:t>
      </w:r>
    </w:p>
    <w:p w:rsidR="00FA0FCE" w:rsidRPr="006D1996" w:rsidRDefault="00FA0FCE" w:rsidP="00FA0FCE">
      <w:pPr>
        <w:numPr>
          <w:ilvl w:val="0"/>
          <w:numId w:val="7"/>
        </w:numPr>
        <w:ind w:right="386"/>
        <w:jc w:val="lowKashida"/>
      </w:pPr>
      <w:r>
        <w:t>Conflict and Population Mobility (Ahfad University for Women)</w:t>
      </w:r>
    </w:p>
    <w:p w:rsidR="006C1DD3" w:rsidRDefault="006C1DD3" w:rsidP="006C1DD3">
      <w:pPr>
        <w:pStyle w:val="Heading11"/>
        <w:widowControl/>
        <w:ind w:left="567" w:right="386"/>
        <w:jc w:val="lowKashida"/>
        <w:rPr>
          <w:sz w:val="28"/>
          <w:szCs w:val="28"/>
          <w:lang w:val="en-GB"/>
        </w:rPr>
      </w:pPr>
    </w:p>
    <w:p w:rsidR="00D96E1C" w:rsidRPr="00FC2AF2" w:rsidRDefault="00CD47BC" w:rsidP="00775C25">
      <w:pPr>
        <w:pStyle w:val="Heading11"/>
        <w:widowControl/>
        <w:ind w:left="567" w:right="386"/>
        <w:jc w:val="lowKashida"/>
        <w:rPr>
          <w:lang w:val="en-GB"/>
        </w:rPr>
      </w:pPr>
      <w:r w:rsidRPr="00FC2AF2">
        <w:rPr>
          <w:lang w:val="en-GB"/>
        </w:rPr>
        <w:t xml:space="preserve">Visiting </w:t>
      </w:r>
      <w:r w:rsidR="004B179B">
        <w:rPr>
          <w:lang w:val="en-GB"/>
        </w:rPr>
        <w:t xml:space="preserve">and Teaching </w:t>
      </w:r>
      <w:r w:rsidRPr="00FC2AF2">
        <w:rPr>
          <w:lang w:val="en-GB"/>
        </w:rPr>
        <w:t>Fellowships</w:t>
      </w:r>
    </w:p>
    <w:p w:rsidR="00CD47BC" w:rsidRDefault="00CD47BC" w:rsidP="00CD47BC">
      <w:pPr>
        <w:numPr>
          <w:ilvl w:val="0"/>
          <w:numId w:val="18"/>
        </w:numPr>
      </w:pPr>
      <w:r>
        <w:t>Teaching Fellow, Rift Valley Institute, Nairobi and London, 2006.</w:t>
      </w:r>
    </w:p>
    <w:p w:rsidR="00CD47BC" w:rsidRDefault="00CD47BC" w:rsidP="00956020">
      <w:pPr>
        <w:numPr>
          <w:ilvl w:val="0"/>
          <w:numId w:val="18"/>
        </w:numPr>
      </w:pPr>
      <w:r>
        <w:t>Visiting Fellow, Chr. Michels</w:t>
      </w:r>
      <w:r w:rsidR="00956020">
        <w:t>e</w:t>
      </w:r>
      <w:r>
        <w:t>n Institue, Bergen, Norway 2006.</w:t>
      </w:r>
    </w:p>
    <w:p w:rsidR="00956020" w:rsidRDefault="00956020" w:rsidP="00CD47BC">
      <w:pPr>
        <w:numPr>
          <w:ilvl w:val="0"/>
          <w:numId w:val="18"/>
        </w:numPr>
      </w:pPr>
      <w:r>
        <w:t>Visiting Fellow, Chr. Michelsen Institute, Bergen, Norway July-Agust 2007</w:t>
      </w:r>
    </w:p>
    <w:p w:rsidR="002C4FE7" w:rsidRDefault="002C4FE7" w:rsidP="00CD47BC">
      <w:pPr>
        <w:numPr>
          <w:ilvl w:val="0"/>
          <w:numId w:val="18"/>
        </w:numPr>
      </w:pPr>
      <w:r>
        <w:t>Visiting Professor, Department of Sociology, Paris 8 University, 1-30 June 2009.</w:t>
      </w:r>
    </w:p>
    <w:p w:rsidR="004B2EF9" w:rsidRDefault="004B2EF9" w:rsidP="00CD47BC">
      <w:pPr>
        <w:numPr>
          <w:ilvl w:val="0"/>
          <w:numId w:val="18"/>
        </w:numPr>
      </w:pPr>
      <w:r>
        <w:t>Visiting Fellow, Department of Social Anthropology, University of Bergen 2014-2015</w:t>
      </w:r>
    </w:p>
    <w:p w:rsidR="00003B60" w:rsidRDefault="00003B60" w:rsidP="00003B60">
      <w:pPr>
        <w:ind w:left="1080"/>
      </w:pPr>
    </w:p>
    <w:p w:rsidR="00003B60" w:rsidRPr="00003B60" w:rsidRDefault="00003B60" w:rsidP="00100887">
      <w:pPr>
        <w:numPr>
          <w:ilvl w:val="0"/>
          <w:numId w:val="30"/>
        </w:numPr>
        <w:rPr>
          <w:b/>
          <w:bCs/>
        </w:rPr>
      </w:pPr>
      <w:r w:rsidRPr="00003B60">
        <w:rPr>
          <w:b/>
          <w:bCs/>
        </w:rPr>
        <w:t>Administrative Positions</w:t>
      </w:r>
    </w:p>
    <w:p w:rsidR="00003B60" w:rsidRDefault="00003B60" w:rsidP="00003B60">
      <w:pPr>
        <w:ind w:left="1080"/>
      </w:pPr>
    </w:p>
    <w:p w:rsidR="008D6CA2" w:rsidRPr="008D6CA2" w:rsidRDefault="008D6CA2" w:rsidP="008D6CA2">
      <w:pPr>
        <w:numPr>
          <w:ilvl w:val="0"/>
          <w:numId w:val="31"/>
        </w:numPr>
        <w:rPr>
          <w:b/>
          <w:bCs/>
          <w:i/>
          <w:iCs/>
        </w:rPr>
      </w:pPr>
      <w:r w:rsidRPr="008D6CA2">
        <w:rPr>
          <w:b/>
          <w:bCs/>
          <w:i/>
          <w:iCs/>
        </w:rPr>
        <w:t xml:space="preserve">December 2008- May 2010 (50% position): </w:t>
      </w:r>
    </w:p>
    <w:p w:rsidR="008D6CA2" w:rsidRPr="008D6CA2" w:rsidRDefault="008D6CA2" w:rsidP="008D6CA2">
      <w:pPr>
        <w:ind w:left="1080"/>
      </w:pPr>
    </w:p>
    <w:p w:rsidR="008D6CA2" w:rsidRPr="008D6CA2" w:rsidRDefault="008D6CA2" w:rsidP="008D6CA2">
      <w:pPr>
        <w:ind w:left="1080"/>
      </w:pPr>
      <w:r w:rsidRPr="008D6CA2">
        <w:rPr>
          <w:b/>
          <w:bCs/>
        </w:rPr>
        <w:t>Area Programme Manager</w:t>
      </w:r>
      <w:r w:rsidRPr="008D6CA2">
        <w:t>, Agency for Cooperation and Research in Development (ACORD), North Sudan.</w:t>
      </w:r>
    </w:p>
    <w:p w:rsidR="008D6CA2" w:rsidRPr="008D6CA2" w:rsidRDefault="008D6CA2" w:rsidP="008D6CA2">
      <w:pPr>
        <w:ind w:left="1080"/>
      </w:pPr>
    </w:p>
    <w:p w:rsidR="008D6CA2" w:rsidRPr="008D6CA2" w:rsidRDefault="008D6CA2" w:rsidP="008D6CA2">
      <w:pPr>
        <w:ind w:left="1080"/>
        <w:rPr>
          <w:b/>
          <w:bCs/>
          <w:i/>
          <w:iCs/>
        </w:rPr>
      </w:pPr>
      <w:r w:rsidRPr="008D6CA2">
        <w:rPr>
          <w:b/>
          <w:bCs/>
          <w:i/>
          <w:iCs/>
        </w:rPr>
        <w:t>Responsibilities:</w:t>
      </w:r>
    </w:p>
    <w:p w:rsidR="008D6CA2" w:rsidRPr="008D6CA2" w:rsidRDefault="008D6CA2" w:rsidP="008D6CA2">
      <w:pPr>
        <w:numPr>
          <w:ilvl w:val="0"/>
          <w:numId w:val="28"/>
        </w:numPr>
        <w:rPr>
          <w:b/>
          <w:u w:val="single"/>
        </w:rPr>
      </w:pPr>
      <w:r w:rsidRPr="008D6CA2">
        <w:rPr>
          <w:b/>
          <w:u w:val="single"/>
        </w:rPr>
        <w:t xml:space="preserve">Strategy and Planning </w:t>
      </w:r>
    </w:p>
    <w:p w:rsidR="008D6CA2" w:rsidRPr="008D6CA2" w:rsidRDefault="008D6CA2" w:rsidP="008D6CA2">
      <w:pPr>
        <w:numPr>
          <w:ilvl w:val="0"/>
          <w:numId w:val="27"/>
        </w:numPr>
        <w:tabs>
          <w:tab w:val="clear" w:pos="2520"/>
          <w:tab w:val="num" w:pos="720"/>
          <w:tab w:val="num" w:pos="1620"/>
        </w:tabs>
      </w:pPr>
      <w:r w:rsidRPr="008D6CA2">
        <w:t xml:space="preserve">Provide Leadership in the development and implementation of Area Programme strategies in line with the overall strategic plan </w:t>
      </w:r>
      <w:r w:rsidRPr="008D6CA2">
        <w:lastRenderedPageBreak/>
        <w:t>and the programming manual guidelines including thematic alignment principles.</w:t>
      </w:r>
    </w:p>
    <w:p w:rsidR="008D6CA2" w:rsidRPr="008D6CA2" w:rsidRDefault="008D6CA2" w:rsidP="008D6CA2">
      <w:pPr>
        <w:numPr>
          <w:ilvl w:val="0"/>
          <w:numId w:val="27"/>
        </w:numPr>
        <w:tabs>
          <w:tab w:val="clear" w:pos="2520"/>
          <w:tab w:val="num" w:pos="720"/>
          <w:tab w:val="num" w:pos="1620"/>
        </w:tabs>
        <w:rPr>
          <w:b/>
          <w:u w:val="single"/>
        </w:rPr>
      </w:pPr>
      <w:r w:rsidRPr="008D6CA2">
        <w:t>Oversee the development and implementation of programme’s annual work plans and budgets.</w:t>
      </w:r>
    </w:p>
    <w:p w:rsidR="008D6CA2" w:rsidRPr="008D6CA2" w:rsidRDefault="008D6CA2" w:rsidP="008D6CA2">
      <w:pPr>
        <w:numPr>
          <w:ilvl w:val="0"/>
          <w:numId w:val="27"/>
        </w:numPr>
        <w:tabs>
          <w:tab w:val="clear" w:pos="2520"/>
          <w:tab w:val="num" w:pos="720"/>
          <w:tab w:val="num" w:pos="1620"/>
        </w:tabs>
        <w:rPr>
          <w:b/>
          <w:u w:val="single"/>
        </w:rPr>
      </w:pPr>
      <w:r w:rsidRPr="008D6CA2">
        <w:t>Ensure that an adequate structure is in place to support effective achievement of programme goals and operations.</w:t>
      </w:r>
    </w:p>
    <w:p w:rsidR="008D6CA2" w:rsidRPr="008D6CA2" w:rsidRDefault="008D6CA2" w:rsidP="008D6CA2">
      <w:pPr>
        <w:numPr>
          <w:ilvl w:val="0"/>
          <w:numId w:val="27"/>
        </w:numPr>
        <w:tabs>
          <w:tab w:val="clear" w:pos="2520"/>
          <w:tab w:val="num" w:pos="720"/>
          <w:tab w:val="num" w:pos="1620"/>
        </w:tabs>
        <w:rPr>
          <w:b/>
          <w:u w:val="single"/>
        </w:rPr>
      </w:pPr>
      <w:r w:rsidRPr="008D6CA2">
        <w:t>Ensure that the budget development process occur timely in line with ACORD Financial Management schedule.</w:t>
      </w:r>
    </w:p>
    <w:p w:rsidR="008D6CA2" w:rsidRPr="008D6CA2" w:rsidRDefault="008D6CA2" w:rsidP="008D6CA2">
      <w:pPr>
        <w:numPr>
          <w:ilvl w:val="0"/>
          <w:numId w:val="27"/>
        </w:numPr>
        <w:tabs>
          <w:tab w:val="clear" w:pos="2520"/>
          <w:tab w:val="num" w:pos="720"/>
          <w:tab w:val="num" w:pos="1620"/>
        </w:tabs>
        <w:rPr>
          <w:b/>
          <w:u w:val="single"/>
        </w:rPr>
      </w:pPr>
      <w:r w:rsidRPr="008D6CA2">
        <w:t xml:space="preserve">Provide support to thematic leads in their matrix management responsibility of programs and the process of thematic alignment. </w:t>
      </w:r>
    </w:p>
    <w:p w:rsidR="008D6CA2" w:rsidRPr="008D6CA2" w:rsidRDefault="008D6CA2" w:rsidP="008D6CA2">
      <w:pPr>
        <w:numPr>
          <w:ilvl w:val="0"/>
          <w:numId w:val="28"/>
        </w:numPr>
        <w:rPr>
          <w:b/>
          <w:u w:val="single"/>
        </w:rPr>
      </w:pPr>
      <w:r w:rsidRPr="008D6CA2">
        <w:rPr>
          <w:b/>
          <w:u w:val="single"/>
        </w:rPr>
        <w:t xml:space="preserve">Program Design Processes </w:t>
      </w:r>
    </w:p>
    <w:p w:rsidR="008D6CA2" w:rsidRPr="008D6CA2" w:rsidRDefault="008D6CA2" w:rsidP="008D6CA2">
      <w:pPr>
        <w:numPr>
          <w:ilvl w:val="0"/>
          <w:numId w:val="27"/>
        </w:numPr>
        <w:tabs>
          <w:tab w:val="clear" w:pos="2520"/>
          <w:tab w:val="num" w:pos="765"/>
          <w:tab w:val="num" w:pos="1620"/>
        </w:tabs>
      </w:pPr>
      <w:r w:rsidRPr="008D6CA2">
        <w:t>Promote the use of ACORD programme standards to guide program design and approval processes.</w:t>
      </w:r>
    </w:p>
    <w:p w:rsidR="008D6CA2" w:rsidRPr="008D6CA2" w:rsidRDefault="008D6CA2" w:rsidP="008D6CA2">
      <w:pPr>
        <w:numPr>
          <w:ilvl w:val="0"/>
          <w:numId w:val="27"/>
        </w:numPr>
        <w:tabs>
          <w:tab w:val="clear" w:pos="2520"/>
          <w:tab w:val="num" w:pos="765"/>
          <w:tab w:val="num" w:pos="1620"/>
        </w:tabs>
      </w:pPr>
      <w:r w:rsidRPr="008D6CA2">
        <w:t>Ensure that an adequate volume of programmes is developed, approved and funded in line with strategic directions and annual work plans ensuring programmes’ viability.</w:t>
      </w:r>
    </w:p>
    <w:p w:rsidR="008D6CA2" w:rsidRPr="008D6CA2" w:rsidRDefault="008D6CA2" w:rsidP="008D6CA2">
      <w:pPr>
        <w:numPr>
          <w:ilvl w:val="0"/>
          <w:numId w:val="27"/>
        </w:numPr>
        <w:tabs>
          <w:tab w:val="clear" w:pos="2520"/>
          <w:tab w:val="num" w:pos="765"/>
          <w:tab w:val="num" w:pos="1620"/>
        </w:tabs>
      </w:pPr>
      <w:r w:rsidRPr="008D6CA2">
        <w:t>Strengthen the implementation of key programme approaches- Rights-Based approach and Social Exclusion analysis.</w:t>
      </w:r>
    </w:p>
    <w:p w:rsidR="008D6CA2" w:rsidRPr="008D6CA2" w:rsidRDefault="008D6CA2" w:rsidP="008D6CA2">
      <w:pPr>
        <w:numPr>
          <w:ilvl w:val="0"/>
          <w:numId w:val="27"/>
        </w:numPr>
        <w:tabs>
          <w:tab w:val="clear" w:pos="2520"/>
          <w:tab w:val="num" w:pos="765"/>
          <w:tab w:val="num" w:pos="1620"/>
        </w:tabs>
      </w:pPr>
      <w:r w:rsidRPr="008D6CA2">
        <w:t>Promote innovation and pilot new approaches in programme Design.</w:t>
      </w:r>
    </w:p>
    <w:p w:rsidR="008D6CA2" w:rsidRPr="008D6CA2" w:rsidRDefault="008D6CA2" w:rsidP="008D6CA2">
      <w:pPr>
        <w:numPr>
          <w:ilvl w:val="0"/>
          <w:numId w:val="27"/>
        </w:numPr>
        <w:tabs>
          <w:tab w:val="clear" w:pos="2520"/>
          <w:tab w:val="num" w:pos="765"/>
          <w:tab w:val="num" w:pos="1620"/>
        </w:tabs>
      </w:pPr>
      <w:r w:rsidRPr="008D6CA2">
        <w:t>Coordinate the identification and development of new programmes.</w:t>
      </w:r>
    </w:p>
    <w:p w:rsidR="008D6CA2" w:rsidRPr="008D6CA2" w:rsidRDefault="008D6CA2" w:rsidP="008D6CA2">
      <w:pPr>
        <w:numPr>
          <w:ilvl w:val="0"/>
          <w:numId w:val="28"/>
        </w:numPr>
        <w:rPr>
          <w:b/>
          <w:u w:val="single"/>
        </w:rPr>
      </w:pPr>
      <w:r w:rsidRPr="008D6CA2">
        <w:rPr>
          <w:b/>
          <w:u w:val="single"/>
        </w:rPr>
        <w:t xml:space="preserve">Program Monitoring and Review and Knowledge Management  </w:t>
      </w:r>
    </w:p>
    <w:p w:rsidR="008D6CA2" w:rsidRPr="008D6CA2" w:rsidRDefault="008D6CA2" w:rsidP="008D6CA2">
      <w:pPr>
        <w:numPr>
          <w:ilvl w:val="0"/>
          <w:numId w:val="27"/>
        </w:numPr>
        <w:tabs>
          <w:tab w:val="clear" w:pos="2520"/>
          <w:tab w:val="num" w:pos="750"/>
          <w:tab w:val="num" w:pos="1620"/>
        </w:tabs>
      </w:pPr>
      <w:r w:rsidRPr="008D6CA2">
        <w:t>Monitor efficiency in the implementation of programme strategies through annual work plans.</w:t>
      </w:r>
    </w:p>
    <w:p w:rsidR="008D6CA2" w:rsidRPr="008D6CA2" w:rsidRDefault="008D6CA2" w:rsidP="008D6CA2">
      <w:pPr>
        <w:numPr>
          <w:ilvl w:val="0"/>
          <w:numId w:val="27"/>
        </w:numPr>
        <w:tabs>
          <w:tab w:val="clear" w:pos="2520"/>
          <w:tab w:val="num" w:pos="750"/>
          <w:tab w:val="num" w:pos="1620"/>
        </w:tabs>
      </w:pPr>
      <w:r w:rsidRPr="008D6CA2">
        <w:t>Ensure that programmatic methodologies, interventions are implemented according to relevant overall ACORD approaches.</w:t>
      </w:r>
    </w:p>
    <w:p w:rsidR="008D6CA2" w:rsidRPr="008D6CA2" w:rsidRDefault="008D6CA2" w:rsidP="008D6CA2">
      <w:pPr>
        <w:numPr>
          <w:ilvl w:val="0"/>
          <w:numId w:val="27"/>
        </w:numPr>
        <w:tabs>
          <w:tab w:val="clear" w:pos="2520"/>
          <w:tab w:val="num" w:pos="750"/>
          <w:tab w:val="num" w:pos="1620"/>
        </w:tabs>
      </w:pPr>
      <w:r w:rsidRPr="008D6CA2">
        <w:t>Ensure the area programme has adequate frameworks, guidelines and skills to deliver on planned Policy and Practice change.</w:t>
      </w:r>
    </w:p>
    <w:p w:rsidR="008D6CA2" w:rsidRPr="008D6CA2" w:rsidRDefault="008D6CA2" w:rsidP="008D6CA2">
      <w:pPr>
        <w:numPr>
          <w:ilvl w:val="0"/>
          <w:numId w:val="27"/>
        </w:numPr>
        <w:tabs>
          <w:tab w:val="clear" w:pos="2520"/>
          <w:tab w:val="num" w:pos="750"/>
          <w:tab w:val="num" w:pos="1620"/>
        </w:tabs>
      </w:pPr>
      <w:r w:rsidRPr="008D6CA2">
        <w:t xml:space="preserve">Ensure programme reports guidelines exist and are consistently updated as per strategic perspective and environment. </w:t>
      </w:r>
    </w:p>
    <w:p w:rsidR="008D6CA2" w:rsidRPr="008D6CA2" w:rsidRDefault="008D6CA2" w:rsidP="008D6CA2">
      <w:pPr>
        <w:numPr>
          <w:ilvl w:val="0"/>
          <w:numId w:val="27"/>
        </w:numPr>
        <w:tabs>
          <w:tab w:val="clear" w:pos="2520"/>
          <w:tab w:val="num" w:pos="750"/>
          <w:tab w:val="num" w:pos="1620"/>
        </w:tabs>
      </w:pPr>
      <w:r w:rsidRPr="008D6CA2">
        <w:t xml:space="preserve">Ensure regular review of program staff infrastructure and consistent alignment of human resources requirements to strategy delivery and cost efficiency.   </w:t>
      </w:r>
    </w:p>
    <w:p w:rsidR="008D6CA2" w:rsidRPr="008D6CA2" w:rsidRDefault="008D6CA2" w:rsidP="008D6CA2">
      <w:pPr>
        <w:numPr>
          <w:ilvl w:val="0"/>
          <w:numId w:val="28"/>
        </w:numPr>
      </w:pPr>
      <w:r w:rsidRPr="008D6CA2">
        <w:rPr>
          <w:b/>
          <w:u w:val="single"/>
        </w:rPr>
        <w:t>People Management</w:t>
      </w:r>
      <w:r w:rsidRPr="008D6CA2">
        <w:t xml:space="preserve"> </w:t>
      </w:r>
    </w:p>
    <w:p w:rsidR="008D6CA2" w:rsidRPr="008D6CA2" w:rsidRDefault="008D6CA2" w:rsidP="008D6CA2">
      <w:pPr>
        <w:numPr>
          <w:ilvl w:val="0"/>
          <w:numId w:val="27"/>
        </w:numPr>
        <w:tabs>
          <w:tab w:val="clear" w:pos="2520"/>
          <w:tab w:val="num" w:pos="720"/>
          <w:tab w:val="num" w:pos="1620"/>
        </w:tabs>
      </w:pPr>
      <w:r w:rsidRPr="008D6CA2">
        <w:t>Provide Leadership support to area programme coordinators.</w:t>
      </w:r>
    </w:p>
    <w:p w:rsidR="008D6CA2" w:rsidRPr="008D6CA2" w:rsidRDefault="008D6CA2" w:rsidP="008D6CA2">
      <w:pPr>
        <w:numPr>
          <w:ilvl w:val="0"/>
          <w:numId w:val="27"/>
        </w:numPr>
        <w:tabs>
          <w:tab w:val="clear" w:pos="2520"/>
          <w:tab w:val="num" w:pos="720"/>
          <w:tab w:val="num" w:pos="1620"/>
        </w:tabs>
      </w:pPr>
      <w:r w:rsidRPr="008D6CA2">
        <w:t>Undertake the performance planning process with North Sudan programme coordinators and ensure the development of individual operating plans in line with the ACORD Performance Management System.</w:t>
      </w:r>
    </w:p>
    <w:p w:rsidR="008D6CA2" w:rsidRPr="008D6CA2" w:rsidRDefault="008D6CA2" w:rsidP="008D6CA2">
      <w:pPr>
        <w:numPr>
          <w:ilvl w:val="0"/>
          <w:numId w:val="27"/>
        </w:numPr>
        <w:tabs>
          <w:tab w:val="clear" w:pos="2520"/>
          <w:tab w:val="num" w:pos="720"/>
          <w:tab w:val="num" w:pos="1620"/>
        </w:tabs>
      </w:pPr>
      <w:r w:rsidRPr="008D6CA2">
        <w:t>Provide coaching and counselling advice to programme coordinators when necessary.</w:t>
      </w:r>
    </w:p>
    <w:p w:rsidR="008D6CA2" w:rsidRPr="008D6CA2" w:rsidRDefault="008D6CA2" w:rsidP="008D6CA2">
      <w:pPr>
        <w:numPr>
          <w:ilvl w:val="0"/>
          <w:numId w:val="27"/>
        </w:numPr>
        <w:tabs>
          <w:tab w:val="clear" w:pos="2520"/>
          <w:tab w:val="num" w:pos="720"/>
          <w:tab w:val="num" w:pos="1620"/>
        </w:tabs>
      </w:pPr>
      <w:r w:rsidRPr="008D6CA2">
        <w:t>Conduct performance appraisal for supervised staff in line with the ACORD Performance Management System.</w:t>
      </w:r>
    </w:p>
    <w:p w:rsidR="008D6CA2" w:rsidRDefault="008D6CA2" w:rsidP="00003B60">
      <w:pPr>
        <w:ind w:left="1080"/>
      </w:pPr>
    </w:p>
    <w:p w:rsidR="00445C9F" w:rsidRPr="00445C9F" w:rsidRDefault="002814A2" w:rsidP="00445C9F">
      <w:pPr>
        <w:widowControl/>
        <w:numPr>
          <w:ilvl w:val="0"/>
          <w:numId w:val="31"/>
        </w:numPr>
        <w:tabs>
          <w:tab w:val="num" w:pos="2520"/>
        </w:tabs>
        <w:overflowPunct/>
        <w:autoSpaceDE/>
        <w:autoSpaceDN/>
        <w:adjustRightInd/>
        <w:spacing w:after="60"/>
        <w:jc w:val="both"/>
        <w:textAlignment w:val="auto"/>
        <w:rPr>
          <w:b/>
          <w:bCs/>
          <w:i/>
          <w:iCs/>
        </w:rPr>
      </w:pPr>
      <w:r>
        <w:rPr>
          <w:b/>
          <w:bCs/>
          <w:i/>
          <w:iCs/>
        </w:rPr>
        <w:t>December 2009- October 2012</w:t>
      </w:r>
      <w:r w:rsidR="00445C9F" w:rsidRPr="00445C9F">
        <w:rPr>
          <w:b/>
          <w:bCs/>
          <w:i/>
          <w:iCs/>
        </w:rPr>
        <w:t xml:space="preserve"> </w:t>
      </w:r>
    </w:p>
    <w:p w:rsidR="00445C9F" w:rsidRDefault="00445C9F" w:rsidP="00445C9F">
      <w:pPr>
        <w:widowControl/>
        <w:tabs>
          <w:tab w:val="num" w:pos="2520"/>
        </w:tabs>
        <w:overflowPunct/>
        <w:autoSpaceDE/>
        <w:autoSpaceDN/>
        <w:adjustRightInd/>
        <w:spacing w:after="60"/>
        <w:ind w:left="1440"/>
        <w:jc w:val="both"/>
        <w:textAlignment w:val="auto"/>
      </w:pPr>
      <w:r>
        <w:t>Director, Graduates Affairs Administration, University of Khartoum</w:t>
      </w:r>
    </w:p>
    <w:p w:rsidR="00445C9F" w:rsidRPr="00445C9F" w:rsidRDefault="00445C9F" w:rsidP="00445C9F">
      <w:pPr>
        <w:widowControl/>
        <w:tabs>
          <w:tab w:val="num" w:pos="2520"/>
        </w:tabs>
        <w:overflowPunct/>
        <w:autoSpaceDE/>
        <w:autoSpaceDN/>
        <w:adjustRightInd/>
        <w:spacing w:after="60"/>
        <w:ind w:left="1440"/>
        <w:jc w:val="both"/>
        <w:textAlignment w:val="auto"/>
        <w:rPr>
          <w:b/>
          <w:bCs/>
          <w:i/>
          <w:iCs/>
        </w:rPr>
      </w:pPr>
      <w:r w:rsidRPr="00445C9F">
        <w:rPr>
          <w:b/>
          <w:bCs/>
          <w:i/>
          <w:iCs/>
        </w:rPr>
        <w:t>Responsibilities:</w:t>
      </w:r>
    </w:p>
    <w:p w:rsidR="00445C9F" w:rsidRDefault="00445C9F" w:rsidP="00445C9F">
      <w:pPr>
        <w:widowControl/>
        <w:numPr>
          <w:ilvl w:val="0"/>
          <w:numId w:val="32"/>
        </w:numPr>
        <w:tabs>
          <w:tab w:val="num" w:pos="2520"/>
        </w:tabs>
        <w:overflowPunct/>
        <w:autoSpaceDE/>
        <w:autoSpaceDN/>
        <w:adjustRightInd/>
        <w:spacing w:after="60"/>
        <w:jc w:val="both"/>
        <w:textAlignment w:val="auto"/>
      </w:pPr>
      <w:r>
        <w:t>Manage the day-to-day work of the administration</w:t>
      </w:r>
    </w:p>
    <w:p w:rsidR="00445C9F" w:rsidRDefault="00445C9F" w:rsidP="00445C9F">
      <w:pPr>
        <w:widowControl/>
        <w:numPr>
          <w:ilvl w:val="0"/>
          <w:numId w:val="32"/>
        </w:numPr>
        <w:tabs>
          <w:tab w:val="num" w:pos="2520"/>
        </w:tabs>
        <w:overflowPunct/>
        <w:autoSpaceDE/>
        <w:autoSpaceDN/>
        <w:adjustRightInd/>
        <w:spacing w:after="60"/>
        <w:jc w:val="both"/>
        <w:textAlignment w:val="auto"/>
      </w:pPr>
      <w:r>
        <w:lastRenderedPageBreak/>
        <w:t>Establish and manage databases of the university alumni</w:t>
      </w:r>
    </w:p>
    <w:p w:rsidR="00445C9F" w:rsidRDefault="00445C9F" w:rsidP="00445C9F">
      <w:pPr>
        <w:widowControl/>
        <w:numPr>
          <w:ilvl w:val="0"/>
          <w:numId w:val="32"/>
        </w:numPr>
        <w:tabs>
          <w:tab w:val="num" w:pos="2520"/>
        </w:tabs>
        <w:overflowPunct/>
        <w:autoSpaceDE/>
        <w:autoSpaceDN/>
        <w:adjustRightInd/>
        <w:spacing w:after="60"/>
        <w:jc w:val="both"/>
        <w:textAlignment w:val="auto"/>
      </w:pPr>
      <w:r>
        <w:t>Help in establishing alumni societies</w:t>
      </w:r>
    </w:p>
    <w:p w:rsidR="00445C9F" w:rsidRDefault="00445C9F" w:rsidP="00445C9F">
      <w:pPr>
        <w:widowControl/>
        <w:numPr>
          <w:ilvl w:val="0"/>
          <w:numId w:val="32"/>
        </w:numPr>
        <w:tabs>
          <w:tab w:val="num" w:pos="2520"/>
        </w:tabs>
        <w:overflowPunct/>
        <w:autoSpaceDE/>
        <w:autoSpaceDN/>
        <w:adjustRightInd/>
        <w:spacing w:after="60"/>
        <w:jc w:val="both"/>
        <w:textAlignment w:val="auto"/>
      </w:pPr>
      <w:r>
        <w:t>Serve in the different university committees by virtue of position</w:t>
      </w:r>
    </w:p>
    <w:p w:rsidR="00445C9F" w:rsidRPr="00CE45F0" w:rsidRDefault="00445C9F" w:rsidP="00445C9F">
      <w:pPr>
        <w:widowControl/>
        <w:numPr>
          <w:ilvl w:val="0"/>
          <w:numId w:val="32"/>
        </w:numPr>
        <w:tabs>
          <w:tab w:val="num" w:pos="2520"/>
        </w:tabs>
        <w:overflowPunct/>
        <w:autoSpaceDE/>
        <w:autoSpaceDN/>
        <w:adjustRightInd/>
        <w:spacing w:after="60"/>
        <w:jc w:val="both"/>
        <w:textAlignment w:val="auto"/>
      </w:pPr>
      <w:r>
        <w:t>Contribute to fundraising</w:t>
      </w:r>
    </w:p>
    <w:p w:rsidR="00003B60" w:rsidRPr="00EC2288" w:rsidRDefault="00EC2288" w:rsidP="00EC2288">
      <w:pPr>
        <w:numPr>
          <w:ilvl w:val="0"/>
          <w:numId w:val="31"/>
        </w:numPr>
        <w:rPr>
          <w:b/>
          <w:bCs/>
          <w:i/>
          <w:iCs/>
        </w:rPr>
      </w:pPr>
      <w:r w:rsidRPr="00EC2288">
        <w:rPr>
          <w:b/>
          <w:bCs/>
          <w:i/>
          <w:iCs/>
        </w:rPr>
        <w:t>January 2013-</w:t>
      </w:r>
      <w:r w:rsidR="00D6585A">
        <w:rPr>
          <w:b/>
          <w:bCs/>
          <w:i/>
          <w:iCs/>
        </w:rPr>
        <w:t>Jan 2016</w:t>
      </w:r>
    </w:p>
    <w:p w:rsidR="00EC2288" w:rsidRDefault="00EC2288" w:rsidP="00EC2288">
      <w:pPr>
        <w:ind w:left="1440"/>
      </w:pPr>
      <w:r>
        <w:t>Deputy Director, Peace Research Institute, University of Khartoum.</w:t>
      </w:r>
    </w:p>
    <w:p w:rsidR="00D6585A" w:rsidRDefault="00D6585A" w:rsidP="00EC2288">
      <w:pPr>
        <w:ind w:left="1440"/>
      </w:pPr>
    </w:p>
    <w:p w:rsidR="00D6585A" w:rsidRPr="00D6585A" w:rsidRDefault="00D6585A" w:rsidP="00D6585A">
      <w:pPr>
        <w:numPr>
          <w:ilvl w:val="0"/>
          <w:numId w:val="31"/>
        </w:numPr>
        <w:rPr>
          <w:b/>
          <w:bCs/>
        </w:rPr>
      </w:pPr>
      <w:r w:rsidRPr="00D6585A">
        <w:rPr>
          <w:b/>
          <w:bCs/>
        </w:rPr>
        <w:t>January 2016-</w:t>
      </w:r>
    </w:p>
    <w:p w:rsidR="00D6585A" w:rsidRPr="00003B60" w:rsidRDefault="00D6585A" w:rsidP="00D6585A">
      <w:pPr>
        <w:ind w:left="1440"/>
      </w:pPr>
      <w:r>
        <w:t>Executive Director, Mamoun Beheiry Centre for Social, Economic Studies and Research in Africa.</w:t>
      </w:r>
    </w:p>
    <w:p w:rsidR="00EC2288" w:rsidRDefault="00EC2288" w:rsidP="00775C25">
      <w:pPr>
        <w:pStyle w:val="Heading11"/>
        <w:widowControl/>
        <w:ind w:left="567" w:right="386"/>
        <w:jc w:val="lowKashida"/>
        <w:rPr>
          <w:lang w:val="en-GB"/>
        </w:rPr>
      </w:pPr>
    </w:p>
    <w:p w:rsidR="00143E41" w:rsidRPr="00FC2AF2" w:rsidRDefault="00143E41" w:rsidP="00775C25">
      <w:pPr>
        <w:pStyle w:val="Heading11"/>
        <w:widowControl/>
        <w:ind w:left="567" w:right="386"/>
        <w:jc w:val="lowKashida"/>
        <w:rPr>
          <w:lang w:val="en-GB"/>
        </w:rPr>
      </w:pPr>
      <w:r w:rsidRPr="00FC2AF2">
        <w:rPr>
          <w:lang w:val="en-GB"/>
        </w:rPr>
        <w:t>Coordination of research and collaborative academic work</w:t>
      </w:r>
    </w:p>
    <w:p w:rsidR="00462F11" w:rsidRPr="006D1996" w:rsidRDefault="00462F11" w:rsidP="00462F11"/>
    <w:p w:rsidR="004B179B" w:rsidRPr="004B179B" w:rsidRDefault="004B179B" w:rsidP="00775C25">
      <w:pPr>
        <w:numPr>
          <w:ilvl w:val="0"/>
          <w:numId w:val="11"/>
        </w:numPr>
        <w:ind w:right="386"/>
      </w:pPr>
      <w:r w:rsidRPr="004B179B">
        <w:rPr>
          <w:b/>
          <w:bCs/>
        </w:rPr>
        <w:t>Coordinator, NORHED</w:t>
      </w:r>
      <w:r>
        <w:t xml:space="preserve"> programme 2013-2018</w:t>
      </w:r>
    </w:p>
    <w:p w:rsidR="00143E41" w:rsidRDefault="008E3866" w:rsidP="00775C25">
      <w:pPr>
        <w:numPr>
          <w:ilvl w:val="0"/>
          <w:numId w:val="11"/>
        </w:numPr>
        <w:ind w:right="386"/>
      </w:pPr>
      <w:r>
        <w:rPr>
          <w:b/>
          <w:bCs/>
        </w:rPr>
        <w:t>Liaison Officer</w:t>
      </w:r>
      <w:r w:rsidR="00143E41" w:rsidRPr="006D1996">
        <w:t xml:space="preserve">, </w:t>
      </w:r>
      <w:r w:rsidR="00D96E1C" w:rsidRPr="006D1996">
        <w:t xml:space="preserve">Organization of Social Science Research in Eastern and Southern Africa (OSSREA), </w:t>
      </w:r>
      <w:r w:rsidR="00143E41" w:rsidRPr="006D1996">
        <w:rPr>
          <w:b/>
          <w:bCs/>
        </w:rPr>
        <w:t>Sudan Chapter</w:t>
      </w:r>
      <w:r w:rsidR="00D96E1C" w:rsidRPr="006D1996">
        <w:t>, February 2006-</w:t>
      </w:r>
      <w:r w:rsidR="005E433B">
        <w:t>December 2011</w:t>
      </w:r>
    </w:p>
    <w:p w:rsidR="00765A38" w:rsidRDefault="00765A38" w:rsidP="00775C25">
      <w:pPr>
        <w:numPr>
          <w:ilvl w:val="0"/>
          <w:numId w:val="11"/>
        </w:numPr>
        <w:ind w:right="386"/>
      </w:pPr>
      <w:r>
        <w:rPr>
          <w:b/>
          <w:bCs/>
        </w:rPr>
        <w:t xml:space="preserve">External Relations Secretary, </w:t>
      </w:r>
      <w:r w:rsidRPr="00765A38">
        <w:t>Sudanese Writers Union, 2008-2009</w:t>
      </w:r>
    </w:p>
    <w:p w:rsidR="00267303" w:rsidRPr="006D1996" w:rsidRDefault="00100887" w:rsidP="00765A38">
      <w:pPr>
        <w:numPr>
          <w:ilvl w:val="0"/>
          <w:numId w:val="11"/>
        </w:numPr>
        <w:ind w:right="386"/>
      </w:pPr>
      <w:r>
        <w:rPr>
          <w:b/>
          <w:bCs/>
        </w:rPr>
        <w:t>Secretary General</w:t>
      </w:r>
      <w:r w:rsidR="00267303">
        <w:rPr>
          <w:b/>
          <w:bCs/>
        </w:rPr>
        <w:t xml:space="preserve">, </w:t>
      </w:r>
      <w:r w:rsidR="00267303" w:rsidRPr="00267303">
        <w:t xml:space="preserve">Sudanese Writers Union, </w:t>
      </w:r>
      <w:r>
        <w:t>January</w:t>
      </w:r>
      <w:r w:rsidR="00267303" w:rsidRPr="00267303">
        <w:t xml:space="preserve"> 20</w:t>
      </w:r>
      <w:r>
        <w:t>1</w:t>
      </w:r>
      <w:r w:rsidR="00765A38">
        <w:t>0</w:t>
      </w:r>
      <w:r w:rsidR="00267303" w:rsidRPr="00267303">
        <w:t>-</w:t>
      </w:r>
      <w:r w:rsidR="00765A38">
        <w:t>2011</w:t>
      </w:r>
    </w:p>
    <w:p w:rsidR="00D96E1C" w:rsidRPr="006D1996" w:rsidRDefault="00D96E1C" w:rsidP="00775C25">
      <w:pPr>
        <w:numPr>
          <w:ilvl w:val="0"/>
          <w:numId w:val="11"/>
        </w:numPr>
        <w:ind w:right="386"/>
      </w:pPr>
      <w:r w:rsidRPr="006D1996">
        <w:rPr>
          <w:b/>
          <w:bCs/>
        </w:rPr>
        <w:t>Chairman</w:t>
      </w:r>
      <w:r w:rsidRPr="006D1996">
        <w:t>, Khartoum inter-faculty committee (LASS) for collaboration with the University of Bergen</w:t>
      </w:r>
      <w:r w:rsidR="00765A38">
        <w:t>, 2005-2006</w:t>
      </w:r>
    </w:p>
    <w:p w:rsidR="00D96E1C" w:rsidRDefault="00D96E1C" w:rsidP="00775C25">
      <w:pPr>
        <w:numPr>
          <w:ilvl w:val="0"/>
          <w:numId w:val="11"/>
        </w:numPr>
        <w:ind w:right="386"/>
      </w:pPr>
      <w:r w:rsidRPr="006D1996">
        <w:rPr>
          <w:b/>
          <w:bCs/>
        </w:rPr>
        <w:t xml:space="preserve">Chairman of the </w:t>
      </w:r>
      <w:r w:rsidR="00647638" w:rsidRPr="006D1996">
        <w:rPr>
          <w:b/>
          <w:bCs/>
        </w:rPr>
        <w:t xml:space="preserve">Sudan </w:t>
      </w:r>
      <w:r w:rsidRPr="006D1996">
        <w:rPr>
          <w:b/>
          <w:bCs/>
        </w:rPr>
        <w:t>Steering Committee</w:t>
      </w:r>
      <w:r w:rsidRPr="006D1996">
        <w:t xml:space="preserve"> for collaboration between the Universities of Khartoum, Juba, the National Records Office and Sudan Museums and Antiquities, and t</w:t>
      </w:r>
      <w:r w:rsidR="00765A38">
        <w:t>he University of Bergen, Norway, 2005-2006</w:t>
      </w:r>
    </w:p>
    <w:p w:rsidR="00956020" w:rsidRDefault="00956020" w:rsidP="00775C25">
      <w:pPr>
        <w:numPr>
          <w:ilvl w:val="0"/>
          <w:numId w:val="11"/>
        </w:numPr>
        <w:ind w:right="386"/>
      </w:pPr>
      <w:r>
        <w:rPr>
          <w:b/>
          <w:bCs/>
        </w:rPr>
        <w:t xml:space="preserve">Board Member, </w:t>
      </w:r>
      <w:r>
        <w:t>Sudan Institute for Research and Policy (SIRP), Franklin and Marshall College, Lancaster, Pennsylvania</w:t>
      </w:r>
      <w:r w:rsidR="00765A38">
        <w:t>, 2007-</w:t>
      </w:r>
    </w:p>
    <w:p w:rsidR="008E3866" w:rsidRDefault="00455788" w:rsidP="00E749E2">
      <w:pPr>
        <w:numPr>
          <w:ilvl w:val="0"/>
          <w:numId w:val="11"/>
        </w:numPr>
        <w:ind w:right="386"/>
      </w:pPr>
      <w:r>
        <w:rPr>
          <w:b/>
          <w:bCs/>
        </w:rPr>
        <w:t>President</w:t>
      </w:r>
      <w:r w:rsidR="008E3866">
        <w:rPr>
          <w:b/>
          <w:bCs/>
        </w:rPr>
        <w:t xml:space="preserve">, </w:t>
      </w:r>
      <w:r w:rsidR="008E3866" w:rsidRPr="008E3866">
        <w:t>Sudan Organization for Research and Development</w:t>
      </w:r>
      <w:r w:rsidR="008E3866">
        <w:rPr>
          <w:b/>
          <w:bCs/>
        </w:rPr>
        <w:t xml:space="preserve"> </w:t>
      </w:r>
      <w:r w:rsidR="008E3866" w:rsidRPr="008E3866">
        <w:t>(SORD)</w:t>
      </w:r>
      <w:r w:rsidR="00765A38">
        <w:t xml:space="preserve"> 2009-2012.</w:t>
      </w:r>
    </w:p>
    <w:p w:rsidR="0068563B" w:rsidRDefault="0068563B" w:rsidP="007A2C28">
      <w:pPr>
        <w:numPr>
          <w:ilvl w:val="0"/>
          <w:numId w:val="11"/>
        </w:numPr>
        <w:ind w:right="386"/>
      </w:pPr>
      <w:r>
        <w:rPr>
          <w:b/>
          <w:bCs/>
        </w:rPr>
        <w:t xml:space="preserve">Assistant Project </w:t>
      </w:r>
      <w:r w:rsidR="007A2C28">
        <w:rPr>
          <w:b/>
          <w:bCs/>
        </w:rPr>
        <w:t>Coordinator</w:t>
      </w:r>
      <w:r>
        <w:rPr>
          <w:b/>
          <w:bCs/>
        </w:rPr>
        <w:t xml:space="preserve">, </w:t>
      </w:r>
      <w:r>
        <w:t>Macro-micro issues in peace building in Sudan, Chr. Michelsen Institute (Norway), University of Khartoum,</w:t>
      </w:r>
      <w:r w:rsidR="00750CB8">
        <w:t xml:space="preserve"> and Ahfad University for Women, 2007-</w:t>
      </w:r>
      <w:r w:rsidR="00765A38">
        <w:t>2012</w:t>
      </w:r>
    </w:p>
    <w:p w:rsidR="00750CB8" w:rsidRDefault="00750CB8" w:rsidP="00750CB8">
      <w:pPr>
        <w:ind w:left="360" w:right="386"/>
        <w:rPr>
          <w:b/>
          <w:bCs/>
          <w:i/>
          <w:iCs/>
        </w:rPr>
      </w:pPr>
    </w:p>
    <w:p w:rsidR="00750CB8" w:rsidRPr="00750CB8" w:rsidRDefault="00750CB8" w:rsidP="00750CB8">
      <w:pPr>
        <w:ind w:left="360" w:right="386"/>
        <w:rPr>
          <w:b/>
          <w:bCs/>
          <w:i/>
          <w:iCs/>
        </w:rPr>
      </w:pPr>
      <w:r w:rsidRPr="00750CB8">
        <w:rPr>
          <w:b/>
          <w:bCs/>
          <w:i/>
          <w:iCs/>
        </w:rPr>
        <w:t>Responsibilities</w:t>
      </w:r>
      <w:r w:rsidR="002E2084">
        <w:rPr>
          <w:b/>
          <w:bCs/>
          <w:i/>
          <w:iCs/>
        </w:rPr>
        <w:t xml:space="preserve"> for assignment no 7</w:t>
      </w:r>
      <w:r w:rsidRPr="00750CB8">
        <w:rPr>
          <w:b/>
          <w:bCs/>
          <w:i/>
          <w:iCs/>
        </w:rPr>
        <w:t>:</w:t>
      </w:r>
    </w:p>
    <w:p w:rsidR="00750CB8" w:rsidRPr="00750CB8" w:rsidRDefault="00750CB8" w:rsidP="00750CB8">
      <w:pPr>
        <w:numPr>
          <w:ilvl w:val="0"/>
          <w:numId w:val="24"/>
        </w:numPr>
        <w:ind w:right="386"/>
      </w:pPr>
      <w:r w:rsidRPr="00750CB8">
        <w:t>Assist in coordinating research activities</w:t>
      </w:r>
    </w:p>
    <w:p w:rsidR="00750CB8" w:rsidRPr="00750CB8" w:rsidRDefault="00750CB8" w:rsidP="00750CB8">
      <w:pPr>
        <w:numPr>
          <w:ilvl w:val="0"/>
          <w:numId w:val="24"/>
        </w:numPr>
        <w:ind w:right="386"/>
      </w:pPr>
      <w:r w:rsidRPr="00750CB8">
        <w:t>Call for and coordinate project meetings</w:t>
      </w:r>
    </w:p>
    <w:p w:rsidR="00750CB8" w:rsidRPr="00750CB8" w:rsidRDefault="00750CB8" w:rsidP="00750CB8">
      <w:pPr>
        <w:numPr>
          <w:ilvl w:val="0"/>
          <w:numId w:val="24"/>
        </w:numPr>
        <w:ind w:right="386"/>
      </w:pPr>
      <w:r w:rsidRPr="00750CB8">
        <w:t>Assist senior researchers and students in their research work</w:t>
      </w:r>
    </w:p>
    <w:p w:rsidR="00750CB8" w:rsidRPr="00750CB8" w:rsidRDefault="00750CB8" w:rsidP="00750CB8">
      <w:pPr>
        <w:numPr>
          <w:ilvl w:val="0"/>
          <w:numId w:val="24"/>
        </w:numPr>
        <w:ind w:right="386"/>
      </w:pPr>
      <w:r w:rsidRPr="00750CB8">
        <w:t>Assist in preparing reports</w:t>
      </w:r>
    </w:p>
    <w:p w:rsidR="00750CB8" w:rsidRDefault="00750CB8" w:rsidP="00750CB8">
      <w:pPr>
        <w:ind w:left="360" w:right="386"/>
      </w:pPr>
    </w:p>
    <w:p w:rsidR="008E2744" w:rsidRDefault="008E2744" w:rsidP="0068563B">
      <w:pPr>
        <w:numPr>
          <w:ilvl w:val="0"/>
          <w:numId w:val="11"/>
        </w:numPr>
        <w:ind w:right="386"/>
      </w:pPr>
      <w:r>
        <w:rPr>
          <w:b/>
          <w:bCs/>
        </w:rPr>
        <w:t xml:space="preserve">Coordinator, </w:t>
      </w:r>
      <w:r>
        <w:t>University of Khartoum and CEDEJ (France) Academic Collaboration Programme, 2007-</w:t>
      </w:r>
      <w:r w:rsidR="008E3866">
        <w:t>2009.</w:t>
      </w:r>
    </w:p>
    <w:p w:rsidR="008E3866" w:rsidRDefault="008E3866" w:rsidP="008E3866">
      <w:pPr>
        <w:numPr>
          <w:ilvl w:val="0"/>
          <w:numId w:val="11"/>
        </w:numPr>
        <w:ind w:right="386"/>
      </w:pPr>
      <w:r>
        <w:rPr>
          <w:b/>
          <w:bCs/>
        </w:rPr>
        <w:t xml:space="preserve">Coordinator, </w:t>
      </w:r>
      <w:r w:rsidRPr="008E3866">
        <w:t>University of Khartoum and Paris 8 University collaboration</w:t>
      </w:r>
      <w:r>
        <w:t>, 2009-</w:t>
      </w:r>
    </w:p>
    <w:p w:rsidR="002E2084" w:rsidRPr="002E2084" w:rsidRDefault="002E2084" w:rsidP="002E2084">
      <w:pPr>
        <w:numPr>
          <w:ilvl w:val="0"/>
          <w:numId w:val="11"/>
        </w:numPr>
        <w:ind w:right="386"/>
      </w:pPr>
      <w:r w:rsidRPr="002E2084">
        <w:t xml:space="preserve">OSSREA’s RESSESA </w:t>
      </w:r>
      <w:r w:rsidRPr="002E2084">
        <w:rPr>
          <w:b/>
          <w:bCs/>
        </w:rPr>
        <w:t>Focal Point</w:t>
      </w:r>
      <w:r w:rsidRPr="002E2084">
        <w:t xml:space="preserve"> for Sudan, 2011-</w:t>
      </w:r>
    </w:p>
    <w:p w:rsidR="00D96E1C" w:rsidRPr="006D1996" w:rsidRDefault="00D96E1C" w:rsidP="00775C25">
      <w:pPr>
        <w:pStyle w:val="Heading11"/>
        <w:widowControl/>
        <w:ind w:left="567" w:right="386"/>
        <w:jc w:val="lowKashida"/>
        <w:rPr>
          <w:sz w:val="28"/>
          <w:szCs w:val="28"/>
          <w:lang w:val="en-GB"/>
        </w:rPr>
      </w:pPr>
    </w:p>
    <w:p w:rsidR="0070424B" w:rsidRPr="00FC2AF2" w:rsidRDefault="0070424B" w:rsidP="00775C25">
      <w:pPr>
        <w:pStyle w:val="Heading11"/>
        <w:widowControl/>
        <w:ind w:left="567" w:right="386"/>
        <w:jc w:val="lowKashida"/>
        <w:rPr>
          <w:lang w:val="en-GB"/>
        </w:rPr>
      </w:pPr>
      <w:r w:rsidRPr="00FC2AF2">
        <w:rPr>
          <w:lang w:val="en-GB"/>
        </w:rPr>
        <w:t xml:space="preserve">Membership in </w:t>
      </w:r>
      <w:r w:rsidR="00022841" w:rsidRPr="00FC2AF2">
        <w:rPr>
          <w:lang w:val="en-GB"/>
        </w:rPr>
        <w:t>(</w:t>
      </w:r>
      <w:r w:rsidRPr="00FC2AF2">
        <w:rPr>
          <w:lang w:val="en-GB"/>
        </w:rPr>
        <w:t>national</w:t>
      </w:r>
      <w:r w:rsidR="00022841" w:rsidRPr="00FC2AF2">
        <w:rPr>
          <w:lang w:val="en-GB"/>
        </w:rPr>
        <w:t xml:space="preserve"> and international)</w:t>
      </w:r>
      <w:r w:rsidRPr="00FC2AF2">
        <w:rPr>
          <w:lang w:val="en-GB"/>
        </w:rPr>
        <w:t xml:space="preserve"> committees</w:t>
      </w:r>
      <w:r w:rsidR="00022841" w:rsidRPr="00FC2AF2">
        <w:rPr>
          <w:lang w:val="en-GB"/>
        </w:rPr>
        <w:t xml:space="preserve"> and associations</w:t>
      </w:r>
    </w:p>
    <w:p w:rsidR="00022841" w:rsidRPr="006D1996" w:rsidRDefault="009931BC" w:rsidP="00303C8B">
      <w:pPr>
        <w:ind w:left="567" w:firstLine="153"/>
      </w:pPr>
      <w:r>
        <w:rPr>
          <w:b/>
          <w:bCs/>
        </w:rPr>
        <w:t>2006 -</w:t>
      </w:r>
      <w:r w:rsidR="00303C8B">
        <w:rPr>
          <w:b/>
          <w:bCs/>
        </w:rPr>
        <w:t xml:space="preserve"> 2007</w:t>
      </w:r>
      <w:r>
        <w:rPr>
          <w:b/>
          <w:bCs/>
        </w:rPr>
        <w:t xml:space="preserve"> </w:t>
      </w:r>
      <w:r w:rsidR="00022841" w:rsidRPr="006D1996">
        <w:rPr>
          <w:b/>
          <w:bCs/>
        </w:rPr>
        <w:t xml:space="preserve">Member, </w:t>
      </w:r>
      <w:r w:rsidR="00022841" w:rsidRPr="006D1996">
        <w:t>Executive Committee, Sudan Civic Forum</w:t>
      </w:r>
      <w:r w:rsidR="00E32DC8" w:rsidRPr="006D1996">
        <w:t>.</w:t>
      </w:r>
    </w:p>
    <w:p w:rsidR="00022841" w:rsidRPr="006D1996" w:rsidRDefault="009931BC" w:rsidP="00AE0F8D">
      <w:pPr>
        <w:ind w:left="567" w:firstLine="153"/>
      </w:pPr>
      <w:r>
        <w:rPr>
          <w:b/>
          <w:bCs/>
        </w:rPr>
        <w:t xml:space="preserve">2006, - </w:t>
      </w:r>
      <w:r w:rsidR="00022841" w:rsidRPr="006D1996">
        <w:rPr>
          <w:b/>
          <w:bCs/>
        </w:rPr>
        <w:t xml:space="preserve">Member, </w:t>
      </w:r>
      <w:r w:rsidR="00022841" w:rsidRPr="006D1996">
        <w:t xml:space="preserve">Sudanese Sociological </w:t>
      </w:r>
      <w:r w:rsidR="00AE0F8D">
        <w:t>Society</w:t>
      </w:r>
      <w:r w:rsidR="00022841" w:rsidRPr="006D1996">
        <w:t>.</w:t>
      </w:r>
    </w:p>
    <w:p w:rsidR="00FD48A1" w:rsidRDefault="009931BC" w:rsidP="00022841">
      <w:pPr>
        <w:ind w:left="567" w:firstLine="153"/>
      </w:pPr>
      <w:r>
        <w:rPr>
          <w:b/>
          <w:bCs/>
        </w:rPr>
        <w:t xml:space="preserve">2006, - </w:t>
      </w:r>
      <w:r w:rsidR="00FD48A1" w:rsidRPr="006D1996">
        <w:rPr>
          <w:b/>
          <w:bCs/>
        </w:rPr>
        <w:t xml:space="preserve">Member, </w:t>
      </w:r>
      <w:r w:rsidR="00FD48A1" w:rsidRPr="006D1996">
        <w:t>International Association for the Study of Forced Migration (IASFM).</w:t>
      </w:r>
    </w:p>
    <w:p w:rsidR="00100887" w:rsidRDefault="00100887" w:rsidP="00227228">
      <w:pPr>
        <w:ind w:left="567" w:firstLine="153"/>
      </w:pPr>
      <w:r>
        <w:rPr>
          <w:b/>
          <w:bCs/>
        </w:rPr>
        <w:t>200</w:t>
      </w:r>
      <w:r w:rsidR="00227228">
        <w:rPr>
          <w:b/>
          <w:bCs/>
        </w:rPr>
        <w:t>9</w:t>
      </w:r>
      <w:r>
        <w:rPr>
          <w:b/>
          <w:bCs/>
        </w:rPr>
        <w:t xml:space="preserve">- </w:t>
      </w:r>
      <w:r w:rsidR="00227228">
        <w:rPr>
          <w:b/>
          <w:bCs/>
        </w:rPr>
        <w:t>2012, 2013-</w:t>
      </w:r>
      <w:r>
        <w:rPr>
          <w:b/>
          <w:bCs/>
        </w:rPr>
        <w:t xml:space="preserve">Member, </w:t>
      </w:r>
      <w:r w:rsidRPr="00100887">
        <w:t>Khartoum University Senate</w:t>
      </w:r>
    </w:p>
    <w:p w:rsidR="00100887" w:rsidRDefault="00100887" w:rsidP="00227228">
      <w:pPr>
        <w:ind w:left="567" w:firstLine="153"/>
      </w:pPr>
      <w:r>
        <w:rPr>
          <w:b/>
          <w:bCs/>
        </w:rPr>
        <w:t>20</w:t>
      </w:r>
      <w:r w:rsidR="00765A38">
        <w:rPr>
          <w:b/>
          <w:bCs/>
        </w:rPr>
        <w:t>09</w:t>
      </w:r>
      <w:r>
        <w:rPr>
          <w:b/>
          <w:bCs/>
        </w:rPr>
        <w:t>-</w:t>
      </w:r>
      <w:r w:rsidR="00C82A56">
        <w:rPr>
          <w:b/>
          <w:bCs/>
        </w:rPr>
        <w:t xml:space="preserve"> </w:t>
      </w:r>
      <w:r>
        <w:rPr>
          <w:b/>
          <w:bCs/>
        </w:rPr>
        <w:t xml:space="preserve">, </w:t>
      </w:r>
      <w:r w:rsidRPr="00100887">
        <w:t>Council of Deans, University of Khartoum</w:t>
      </w:r>
    </w:p>
    <w:p w:rsidR="00034C14" w:rsidRDefault="00034C14" w:rsidP="00E26EA0">
      <w:pPr>
        <w:ind w:left="567" w:firstLine="153"/>
      </w:pPr>
      <w:r>
        <w:rPr>
          <w:b/>
          <w:bCs/>
        </w:rPr>
        <w:lastRenderedPageBreak/>
        <w:t xml:space="preserve">2010- President (Chairman of the board) </w:t>
      </w:r>
      <w:r w:rsidRPr="00034C14">
        <w:t>Sudan Organization for Research and Development (SORD)</w:t>
      </w:r>
    </w:p>
    <w:p w:rsidR="00116F0E" w:rsidRPr="00D859D9" w:rsidRDefault="00116F0E" w:rsidP="00E26EA0">
      <w:pPr>
        <w:ind w:left="567" w:firstLine="153"/>
      </w:pPr>
      <w:r>
        <w:rPr>
          <w:b/>
          <w:bCs/>
        </w:rPr>
        <w:t xml:space="preserve">2015- Member, Board of Trustees, </w:t>
      </w:r>
      <w:r w:rsidRPr="00116F0E">
        <w:t>Arab Council for Social Sciences (ACSS)</w:t>
      </w:r>
    </w:p>
    <w:p w:rsidR="0070424B" w:rsidRPr="006D1996" w:rsidRDefault="0070424B" w:rsidP="0070424B">
      <w:pPr>
        <w:ind w:left="567" w:firstLine="153"/>
      </w:pPr>
    </w:p>
    <w:p w:rsidR="00D96E1C" w:rsidRPr="00FC2AF2" w:rsidRDefault="00D96E1C" w:rsidP="004B6976">
      <w:pPr>
        <w:pStyle w:val="Heading11"/>
        <w:widowControl/>
        <w:ind w:left="567" w:right="386"/>
        <w:jc w:val="lowKashida"/>
        <w:rPr>
          <w:lang w:val="en-GB"/>
        </w:rPr>
      </w:pPr>
      <w:r w:rsidRPr="00FC2AF2">
        <w:rPr>
          <w:lang w:val="en-GB"/>
        </w:rPr>
        <w:t>Supervision (M.</w:t>
      </w:r>
      <w:r w:rsidR="004B6976">
        <w:rPr>
          <w:lang w:val="en-GB"/>
        </w:rPr>
        <w:t>A</w:t>
      </w:r>
      <w:r w:rsidR="00602F60" w:rsidRPr="00FC2AF2">
        <w:rPr>
          <w:lang w:val="en-GB"/>
        </w:rPr>
        <w:t>.</w:t>
      </w:r>
      <w:r w:rsidRPr="00FC2AF2">
        <w:rPr>
          <w:lang w:val="en-GB"/>
        </w:rPr>
        <w:t xml:space="preserve"> </w:t>
      </w:r>
      <w:r w:rsidR="004B6976">
        <w:rPr>
          <w:lang w:val="en-GB"/>
        </w:rPr>
        <w:t>students</w:t>
      </w:r>
      <w:r w:rsidRPr="00FC2AF2">
        <w:rPr>
          <w:lang w:val="en-GB"/>
        </w:rPr>
        <w:t>)</w:t>
      </w:r>
    </w:p>
    <w:p w:rsidR="00462F11" w:rsidRPr="006D1996" w:rsidRDefault="00462F11" w:rsidP="00462F11"/>
    <w:p w:rsidR="00750CB8" w:rsidRDefault="002C4FE7" w:rsidP="00B37FA6">
      <w:pPr>
        <w:numPr>
          <w:ilvl w:val="0"/>
          <w:numId w:val="12"/>
        </w:numPr>
        <w:ind w:right="386"/>
      </w:pPr>
      <w:r>
        <w:t>Sumaia Dafalla Ahmed: “</w:t>
      </w:r>
      <w:r w:rsidR="00750CB8">
        <w:t>The role of NGOs in development: a case study of El-Salam IDP Camp,</w:t>
      </w:r>
      <w:r>
        <w:t>”</w:t>
      </w:r>
      <w:r w:rsidR="00750CB8">
        <w:t xml:space="preserve"> Omdurman. M.Sc dissertation in development studies. Completed, June 2006.</w:t>
      </w:r>
    </w:p>
    <w:p w:rsidR="00D96E1C" w:rsidRPr="006D1996" w:rsidRDefault="00D96E1C" w:rsidP="002C4FE7">
      <w:pPr>
        <w:numPr>
          <w:ilvl w:val="0"/>
          <w:numId w:val="12"/>
        </w:numPr>
        <w:ind w:right="386"/>
      </w:pPr>
      <w:r w:rsidRPr="006D1996">
        <w:t>Azza Mustafa Babiker</w:t>
      </w:r>
      <w:r w:rsidR="008C268A" w:rsidRPr="006D1996">
        <w:t xml:space="preserve">: </w:t>
      </w:r>
      <w:r w:rsidR="002C4FE7">
        <w:t>“</w:t>
      </w:r>
      <w:r w:rsidR="008C268A" w:rsidRPr="006D1996">
        <w:t>Political transformation of the Hadendowa traditional leadership in Eastern Sudan</w:t>
      </w:r>
      <w:r w:rsidR="002C4FE7">
        <w:t>.”</w:t>
      </w:r>
      <w:r w:rsidR="008C268A" w:rsidRPr="006D1996">
        <w:t xml:space="preserve"> </w:t>
      </w:r>
      <w:r w:rsidR="002C4FE7">
        <w:t>Completed, Aug</w:t>
      </w:r>
      <w:r w:rsidR="0098629A">
        <w:t>u</w:t>
      </w:r>
      <w:r w:rsidR="002C4FE7">
        <w:t>st 2009.</w:t>
      </w:r>
    </w:p>
    <w:p w:rsidR="00D96E1C" w:rsidRDefault="00D96E1C" w:rsidP="007A1EDB">
      <w:pPr>
        <w:numPr>
          <w:ilvl w:val="0"/>
          <w:numId w:val="12"/>
        </w:numPr>
        <w:ind w:right="386"/>
      </w:pPr>
      <w:r w:rsidRPr="006D1996">
        <w:t>Rasha Abdelhafeez Sulieman</w:t>
      </w:r>
      <w:r w:rsidR="008C268A" w:rsidRPr="006D1996">
        <w:t xml:space="preserve">: </w:t>
      </w:r>
      <w:r w:rsidR="002C4FE7">
        <w:t>“</w:t>
      </w:r>
      <w:r w:rsidR="007A1EDB">
        <w:t>Micro-Macro issues in development: NGOs and ethnicity</w:t>
      </w:r>
      <w:r w:rsidR="008C268A" w:rsidRPr="006D1996">
        <w:t xml:space="preserve"> in Kassala State</w:t>
      </w:r>
      <w:r w:rsidR="002C4FE7">
        <w:t>.”</w:t>
      </w:r>
      <w:r w:rsidR="008C268A" w:rsidRPr="006D1996">
        <w:t xml:space="preserve"> </w:t>
      </w:r>
      <w:r w:rsidR="002C4FE7">
        <w:t>Completed, August 2009.</w:t>
      </w:r>
    </w:p>
    <w:p w:rsidR="00267303" w:rsidRDefault="00267303" w:rsidP="00B37FA6">
      <w:pPr>
        <w:numPr>
          <w:ilvl w:val="0"/>
          <w:numId w:val="12"/>
        </w:numPr>
        <w:ind w:right="386"/>
      </w:pPr>
      <w:r>
        <w:t xml:space="preserve">Wafa Hassab Elrasoul Hashim, 2008: </w:t>
      </w:r>
      <w:r w:rsidR="004B6976">
        <w:t>“</w:t>
      </w:r>
      <w:r>
        <w:t>Southern Sudanese IDPs in Khartoum: return or integration?</w:t>
      </w:r>
      <w:r w:rsidR="004B6976">
        <w:t>” Ongoing, registered June 2008</w:t>
      </w:r>
    </w:p>
    <w:p w:rsidR="00267303" w:rsidRDefault="00267303" w:rsidP="00100887">
      <w:pPr>
        <w:numPr>
          <w:ilvl w:val="0"/>
          <w:numId w:val="12"/>
        </w:numPr>
        <w:ind w:right="386"/>
      </w:pPr>
      <w:r>
        <w:t>Warrok Malith, 2008: Return and integration of IDPs in Warrab State, southern Sudan.</w:t>
      </w:r>
      <w:r w:rsidR="004B6976">
        <w:t xml:space="preserve"> </w:t>
      </w:r>
      <w:r w:rsidR="00100887">
        <w:t>Completed</w:t>
      </w:r>
    </w:p>
    <w:p w:rsidR="00100887" w:rsidRDefault="00100887" w:rsidP="002E2084">
      <w:pPr>
        <w:numPr>
          <w:ilvl w:val="0"/>
          <w:numId w:val="12"/>
        </w:numPr>
        <w:ind w:right="386"/>
      </w:pPr>
      <w:r>
        <w:t xml:space="preserve">Maha Taj el-Din 2010: Women in the informal sector in Khartoum, </w:t>
      </w:r>
      <w:r w:rsidR="002E2084">
        <w:t>Completed</w:t>
      </w:r>
      <w:r>
        <w:t>.</w:t>
      </w:r>
    </w:p>
    <w:p w:rsidR="00227228" w:rsidRDefault="00227228" w:rsidP="002E2084">
      <w:pPr>
        <w:numPr>
          <w:ilvl w:val="0"/>
          <w:numId w:val="12"/>
        </w:numPr>
        <w:ind w:right="386"/>
      </w:pPr>
      <w:r>
        <w:t>Ali Ahmed Mohamed Adam, 2013: Socioeconomic aspects of Darfur IDPs in El-Sababi area, Khartoum, completed.</w:t>
      </w:r>
    </w:p>
    <w:p w:rsidR="004B6976" w:rsidRDefault="004B6976" w:rsidP="004B6976">
      <w:pPr>
        <w:ind w:right="386"/>
      </w:pPr>
    </w:p>
    <w:p w:rsidR="004B6976" w:rsidRPr="004B6976" w:rsidRDefault="004B6976" w:rsidP="004B6976">
      <w:pPr>
        <w:ind w:right="386" w:firstLine="360"/>
        <w:rPr>
          <w:b/>
          <w:bCs/>
        </w:rPr>
      </w:pPr>
      <w:r w:rsidRPr="004B6976">
        <w:rPr>
          <w:b/>
          <w:bCs/>
        </w:rPr>
        <w:t>Supervision (PhD students)</w:t>
      </w:r>
    </w:p>
    <w:p w:rsidR="004B6976" w:rsidRDefault="004B6976" w:rsidP="004B6976">
      <w:pPr>
        <w:ind w:right="386"/>
      </w:pPr>
    </w:p>
    <w:p w:rsidR="004B6976" w:rsidRDefault="004B6976" w:rsidP="000E0BB4">
      <w:pPr>
        <w:numPr>
          <w:ilvl w:val="0"/>
          <w:numId w:val="25"/>
        </w:numPr>
        <w:ind w:right="386"/>
      </w:pPr>
      <w:r>
        <w:t xml:space="preserve">Hadia Hassaballa: “NGOs, government and development in </w:t>
      </w:r>
      <w:r w:rsidR="00034C14">
        <w:t>Eastern Sudan</w:t>
      </w:r>
      <w:r>
        <w:t>,” registered April 2008.</w:t>
      </w:r>
      <w:r w:rsidR="000E0BB4">
        <w:t xml:space="preserve"> Completed.</w:t>
      </w:r>
    </w:p>
    <w:p w:rsidR="0098629A" w:rsidRDefault="00653C84" w:rsidP="00034C14">
      <w:pPr>
        <w:numPr>
          <w:ilvl w:val="0"/>
          <w:numId w:val="25"/>
        </w:numPr>
        <w:ind w:right="386"/>
      </w:pPr>
      <w:r>
        <w:t>Maryam Malik Bedri</w:t>
      </w:r>
      <w:r w:rsidR="0098629A">
        <w:t>: “</w:t>
      </w:r>
      <w:r>
        <w:t>Social integration of Ethiopian and Eritrean refugees in Khartoum</w:t>
      </w:r>
      <w:r w:rsidR="00455788">
        <w:t>.</w:t>
      </w:r>
      <w:r>
        <w:t xml:space="preserve"> Ongoing, started March 2011.</w:t>
      </w:r>
    </w:p>
    <w:p w:rsidR="00C21FCC" w:rsidRPr="00C21FCC" w:rsidRDefault="00C21FCC" w:rsidP="00034C14">
      <w:pPr>
        <w:numPr>
          <w:ilvl w:val="0"/>
          <w:numId w:val="25"/>
        </w:numPr>
        <w:ind w:right="386"/>
      </w:pPr>
      <w:r>
        <w:rPr>
          <w:lang w:val="en-US"/>
        </w:rPr>
        <w:t>Netsereab Andom: “Irregular Migration of Eritreans in the post-independence period.” Ongoing, started August 2012.</w:t>
      </w:r>
    </w:p>
    <w:p w:rsidR="00C21FCC" w:rsidRPr="00C21FCC" w:rsidRDefault="00C21FCC" w:rsidP="00034C14">
      <w:pPr>
        <w:numPr>
          <w:ilvl w:val="0"/>
          <w:numId w:val="25"/>
        </w:numPr>
        <w:ind w:right="386"/>
      </w:pPr>
      <w:r>
        <w:rPr>
          <w:lang w:val="en-US"/>
        </w:rPr>
        <w:t>Jamila El-Hag: “Remittances and development in Gezira state.” Ongoing, started September 2012.</w:t>
      </w:r>
    </w:p>
    <w:p w:rsidR="00C21FCC" w:rsidRDefault="00C21FCC" w:rsidP="00034C14">
      <w:pPr>
        <w:numPr>
          <w:ilvl w:val="0"/>
          <w:numId w:val="25"/>
        </w:numPr>
        <w:ind w:right="386"/>
      </w:pPr>
      <w:r>
        <w:t>Lamya Badri: “Women and rural justice system in Gedarif state.” Ongoing, started September 2012.</w:t>
      </w:r>
    </w:p>
    <w:p w:rsidR="00BF550A" w:rsidRDefault="00BF550A" w:rsidP="00C21FCC">
      <w:pPr>
        <w:ind w:left="720" w:right="386"/>
      </w:pPr>
    </w:p>
    <w:p w:rsidR="004B6976" w:rsidRPr="00227228" w:rsidRDefault="00227228" w:rsidP="004B6976">
      <w:pPr>
        <w:ind w:left="360" w:right="386"/>
        <w:rPr>
          <w:b/>
          <w:bCs/>
        </w:rPr>
      </w:pPr>
      <w:r w:rsidRPr="00227228">
        <w:rPr>
          <w:b/>
          <w:bCs/>
        </w:rPr>
        <w:t>Examination (undergraduate)</w:t>
      </w:r>
    </w:p>
    <w:p w:rsidR="00227228" w:rsidRDefault="00227228" w:rsidP="004B6976">
      <w:pPr>
        <w:ind w:left="360" w:right="386"/>
      </w:pPr>
    </w:p>
    <w:p w:rsidR="00227228" w:rsidRPr="006D1996" w:rsidRDefault="00227228" w:rsidP="004B6976">
      <w:pPr>
        <w:ind w:left="360" w:right="386"/>
      </w:pPr>
      <w:r>
        <w:t>External examiner for the anthropology programme at Makerere University, Uganda, 2011.</w:t>
      </w:r>
    </w:p>
    <w:p w:rsidR="00D96E1C" w:rsidRPr="006D1996" w:rsidRDefault="00D96E1C" w:rsidP="00775C25">
      <w:pPr>
        <w:ind w:right="386"/>
      </w:pPr>
    </w:p>
    <w:p w:rsidR="00D96E1C" w:rsidRPr="00FC2AF2" w:rsidRDefault="00D96E1C" w:rsidP="00775C25">
      <w:pPr>
        <w:ind w:right="386" w:firstLine="360"/>
        <w:rPr>
          <w:b/>
          <w:bCs/>
        </w:rPr>
      </w:pPr>
      <w:r w:rsidRPr="00FC2AF2">
        <w:rPr>
          <w:b/>
          <w:bCs/>
        </w:rPr>
        <w:t>Examination (post-graduate degrees)</w:t>
      </w:r>
    </w:p>
    <w:p w:rsidR="00D96E1C" w:rsidRPr="006D1996" w:rsidRDefault="00D96E1C" w:rsidP="00775C25">
      <w:pPr>
        <w:ind w:right="386"/>
      </w:pPr>
    </w:p>
    <w:p w:rsidR="0010481D" w:rsidRPr="004B6976" w:rsidRDefault="004B6976" w:rsidP="004B6976">
      <w:pPr>
        <w:ind w:left="360" w:right="386"/>
        <w:rPr>
          <w:rFonts w:cs="Traditional Arabic"/>
        </w:rPr>
      </w:pPr>
      <w:r w:rsidRPr="004B6976">
        <w:rPr>
          <w:rFonts w:cs="Traditional Arabic"/>
        </w:rPr>
        <w:t>From 2003 up to the present I examined more than 20 postgraduate dissertations in Sudan and abroad.</w:t>
      </w:r>
    </w:p>
    <w:p w:rsidR="00D96E1C" w:rsidRPr="006D1996" w:rsidRDefault="00D96E1C" w:rsidP="00775C25">
      <w:pPr>
        <w:pStyle w:val="Heading11"/>
        <w:widowControl/>
        <w:ind w:left="567" w:right="386"/>
        <w:jc w:val="lowKashida"/>
        <w:rPr>
          <w:sz w:val="28"/>
          <w:szCs w:val="28"/>
          <w:lang w:val="en-GB"/>
        </w:rPr>
      </w:pPr>
    </w:p>
    <w:p w:rsidR="00C839C7" w:rsidRPr="00FC2AF2" w:rsidRDefault="00C839C7" w:rsidP="005F6DA4">
      <w:pPr>
        <w:pStyle w:val="Heading1"/>
        <w:ind w:left="0" w:right="386"/>
        <w:jc w:val="lowKashida"/>
        <w:rPr>
          <w:rFonts w:ascii="Times New Roman" w:hAnsi="Times New Roman"/>
        </w:rPr>
      </w:pPr>
      <w:r w:rsidRPr="00FC2AF2">
        <w:rPr>
          <w:rFonts w:ascii="Times New Roman" w:hAnsi="Times New Roman"/>
        </w:rPr>
        <w:t>Extra-curricular (</w:t>
      </w:r>
      <w:r w:rsidR="005F6DA4">
        <w:rPr>
          <w:rFonts w:ascii="Times New Roman" w:hAnsi="Times New Roman"/>
        </w:rPr>
        <w:t xml:space="preserve">community </w:t>
      </w:r>
      <w:r w:rsidR="00227228">
        <w:rPr>
          <w:rFonts w:ascii="Times New Roman" w:hAnsi="Times New Roman"/>
        </w:rPr>
        <w:t xml:space="preserve">and </w:t>
      </w:r>
      <w:r w:rsidR="005F6DA4">
        <w:rPr>
          <w:rFonts w:ascii="Times New Roman" w:hAnsi="Times New Roman"/>
        </w:rPr>
        <w:t>consultancy</w:t>
      </w:r>
      <w:r w:rsidRPr="00FC2AF2">
        <w:rPr>
          <w:rFonts w:ascii="Times New Roman" w:hAnsi="Times New Roman"/>
        </w:rPr>
        <w:t>) work</w:t>
      </w:r>
    </w:p>
    <w:p w:rsidR="00462F11" w:rsidRPr="006D1996" w:rsidRDefault="00462F11" w:rsidP="00775C25">
      <w:pPr>
        <w:widowControl/>
        <w:ind w:left="2157" w:right="386" w:hanging="1590"/>
        <w:jc w:val="lowKashida"/>
      </w:pPr>
    </w:p>
    <w:p w:rsidR="00740971" w:rsidRDefault="00740971" w:rsidP="00227228">
      <w:pPr>
        <w:widowControl/>
        <w:ind w:left="2157" w:right="386" w:hanging="1590"/>
        <w:jc w:val="lowKashida"/>
      </w:pPr>
    </w:p>
    <w:p w:rsidR="00740971" w:rsidRDefault="00740971" w:rsidP="00227228">
      <w:pPr>
        <w:widowControl/>
        <w:ind w:left="2157" w:right="386" w:hanging="1590"/>
        <w:jc w:val="lowKashida"/>
      </w:pPr>
      <w:r>
        <w:t>2015</w:t>
      </w:r>
      <w:r>
        <w:tab/>
        <w:t xml:space="preserve">Evaluated the Regional Institute for Gender, Diversity, Peace and Rights, Ahfad University for Women. The evaluation was done for the Norwegian Agency for International Development </w:t>
      </w:r>
      <w:r w:rsidRPr="00740971">
        <w:rPr>
          <w:b/>
          <w:bCs/>
        </w:rPr>
        <w:t>NORAD</w:t>
      </w:r>
      <w:r>
        <w:rPr>
          <w:b/>
          <w:bCs/>
        </w:rPr>
        <w:t>.</w:t>
      </w:r>
    </w:p>
    <w:p w:rsidR="00227228" w:rsidRDefault="00227228" w:rsidP="00227228">
      <w:pPr>
        <w:widowControl/>
        <w:ind w:left="2157" w:right="386" w:hanging="1590"/>
        <w:jc w:val="lowKashida"/>
      </w:pPr>
      <w:r w:rsidRPr="00227228">
        <w:lastRenderedPageBreak/>
        <w:t>2013</w:t>
      </w:r>
      <w:r w:rsidRPr="00227228">
        <w:tab/>
        <w:t xml:space="preserve">Consultant, </w:t>
      </w:r>
      <w:r w:rsidRPr="00227228">
        <w:rPr>
          <w:b/>
          <w:bCs/>
        </w:rPr>
        <w:t>UNDP</w:t>
      </w:r>
      <w:r w:rsidRPr="00227228">
        <w:t>. Reviewed reports on Social Dialogue and Social Protection.</w:t>
      </w:r>
    </w:p>
    <w:p w:rsidR="004B2EF9" w:rsidRPr="00227228" w:rsidRDefault="004B2EF9" w:rsidP="00227228">
      <w:pPr>
        <w:widowControl/>
        <w:ind w:left="2157" w:right="386" w:hanging="1590"/>
        <w:jc w:val="lowKashida"/>
      </w:pPr>
      <w:r>
        <w:t>2013</w:t>
      </w:r>
      <w:r>
        <w:tab/>
        <w:t>Consultant, UNDP/JCRP Monitoring and Evaluation of JCRP’s work in the Blue Nile and South Kordofan.</w:t>
      </w:r>
    </w:p>
    <w:p w:rsidR="00227228" w:rsidRPr="00227228" w:rsidRDefault="00227228" w:rsidP="00227228">
      <w:pPr>
        <w:widowControl/>
        <w:ind w:left="2157" w:right="386" w:hanging="1590"/>
        <w:jc w:val="lowKashida"/>
      </w:pPr>
      <w:r w:rsidRPr="00227228">
        <w:t>2013</w:t>
      </w:r>
      <w:r w:rsidRPr="00227228">
        <w:tab/>
        <w:t xml:space="preserve">Consultant, </w:t>
      </w:r>
      <w:r w:rsidRPr="00227228">
        <w:rPr>
          <w:b/>
          <w:bCs/>
        </w:rPr>
        <w:t>JICA (Japan International Cooperation Agency)</w:t>
      </w:r>
      <w:r w:rsidRPr="00227228">
        <w:t>, Health and educational survey on former IDP camps in Khartoum.</w:t>
      </w:r>
    </w:p>
    <w:p w:rsidR="00227228" w:rsidRPr="00227228" w:rsidRDefault="00227228" w:rsidP="00227228">
      <w:pPr>
        <w:widowControl/>
        <w:ind w:left="2157" w:right="386" w:hanging="1590"/>
        <w:jc w:val="lowKashida"/>
      </w:pPr>
      <w:r w:rsidRPr="00227228">
        <w:t>2012</w:t>
      </w:r>
      <w:r w:rsidRPr="00227228">
        <w:tab/>
        <w:t xml:space="preserve">Consultant, </w:t>
      </w:r>
      <w:r w:rsidRPr="00227228">
        <w:rPr>
          <w:b/>
          <w:bCs/>
        </w:rPr>
        <w:t>ADRA</w:t>
      </w:r>
      <w:r w:rsidRPr="00227228">
        <w:t>, SAHEWA Project, Adar Dam sustainability, West Darfur State</w:t>
      </w:r>
    </w:p>
    <w:p w:rsidR="002E2084" w:rsidRDefault="002E2084" w:rsidP="00653C84">
      <w:pPr>
        <w:widowControl/>
        <w:ind w:left="2157" w:right="386" w:hanging="1590"/>
        <w:jc w:val="lowKashida"/>
      </w:pPr>
      <w:r>
        <w:t>2011</w:t>
      </w:r>
      <w:r>
        <w:tab/>
        <w:t xml:space="preserve">National Consultant, </w:t>
      </w:r>
      <w:r w:rsidRPr="00227228">
        <w:rPr>
          <w:b/>
          <w:bCs/>
        </w:rPr>
        <w:t>Oxfam America’s</w:t>
      </w:r>
      <w:r>
        <w:t xml:space="preserve"> Livelihood Sector Review for South and North Darfur.</w:t>
      </w:r>
    </w:p>
    <w:p w:rsidR="00653C84" w:rsidRDefault="00653C84" w:rsidP="00653C84">
      <w:pPr>
        <w:widowControl/>
        <w:ind w:left="2157" w:right="386" w:hanging="1590"/>
        <w:jc w:val="lowKashida"/>
      </w:pPr>
      <w:r>
        <w:t>2011</w:t>
      </w:r>
      <w:r>
        <w:tab/>
      </w:r>
      <w:r w:rsidRPr="00653C84">
        <w:rPr>
          <w:b/>
          <w:bCs/>
        </w:rPr>
        <w:t>National consultant</w:t>
      </w:r>
      <w:r>
        <w:t>, UNDP- assignment: contributing a paper to Sudan human development report: “war, displacement and human development in Sudan.</w:t>
      </w:r>
    </w:p>
    <w:p w:rsidR="00AE0F8D" w:rsidRDefault="00AE0F8D" w:rsidP="006C1DD3">
      <w:pPr>
        <w:widowControl/>
        <w:ind w:left="2157" w:right="386" w:hanging="1590"/>
        <w:jc w:val="lowKashida"/>
      </w:pPr>
      <w:r>
        <w:t>2008</w:t>
      </w:r>
      <w:r>
        <w:tab/>
      </w:r>
      <w:r w:rsidRPr="00AE0F8D">
        <w:rPr>
          <w:b/>
          <w:bCs/>
        </w:rPr>
        <w:t>Intentional Consultant</w:t>
      </w:r>
      <w:r>
        <w:t>, UNDP- assignment: Contributing to the UNDP Human Report 2009. Contract No.2008-LICA.SP.8537.</w:t>
      </w:r>
    </w:p>
    <w:p w:rsidR="004E29C5" w:rsidRPr="006D1996" w:rsidRDefault="004E29C5" w:rsidP="006C1DD3">
      <w:pPr>
        <w:widowControl/>
        <w:ind w:left="2157" w:right="386" w:hanging="1590"/>
        <w:jc w:val="lowKashida"/>
      </w:pPr>
      <w:r w:rsidRPr="006D1996">
        <w:t>200</w:t>
      </w:r>
      <w:r w:rsidR="006C1DD3">
        <w:rPr>
          <w:rFonts w:hint="cs"/>
          <w:rtl/>
        </w:rPr>
        <w:t>7</w:t>
      </w:r>
      <w:r w:rsidRPr="006D1996">
        <w:tab/>
      </w:r>
      <w:r w:rsidRPr="006D1996">
        <w:rPr>
          <w:b/>
          <w:bCs/>
        </w:rPr>
        <w:t>Consultant</w:t>
      </w:r>
      <w:r w:rsidRPr="006D1996">
        <w:t>, Strategic Initiative for Women in the Horn of Africa (SIHA)</w:t>
      </w:r>
      <w:r w:rsidR="00C71D58" w:rsidRPr="006D1996">
        <w:t xml:space="preserve">- assignment: </w:t>
      </w:r>
      <w:r w:rsidR="00C71D58" w:rsidRPr="006D1996">
        <w:rPr>
          <w:u w:val="single"/>
        </w:rPr>
        <w:t>training civil society organizations in conflict transformation and social peace building in post-conflict era</w:t>
      </w:r>
      <w:r w:rsidR="00C71D58" w:rsidRPr="006D1996">
        <w:t>.</w:t>
      </w:r>
    </w:p>
    <w:p w:rsidR="00C839C7" w:rsidRPr="006D1996" w:rsidRDefault="00C839C7" w:rsidP="00775C25">
      <w:pPr>
        <w:widowControl/>
        <w:ind w:left="2157" w:right="386" w:hanging="1590"/>
        <w:jc w:val="lowKashida"/>
      </w:pPr>
      <w:r w:rsidRPr="006D1996">
        <w:t>2004</w:t>
      </w:r>
      <w:r w:rsidRPr="006D1996">
        <w:tab/>
      </w:r>
      <w:r w:rsidRPr="006D1996">
        <w:rPr>
          <w:b/>
          <w:bCs/>
        </w:rPr>
        <w:t>National Consultant</w:t>
      </w:r>
      <w:r w:rsidRPr="006D1996">
        <w:t>, UNDP: Pastoralist harmonisation community project (PCHI) in Abyei, SUD 02/004, ATLAS 00014863.</w:t>
      </w:r>
      <w:r w:rsidR="0070424B" w:rsidRPr="006D1996">
        <w:t xml:space="preserve">- assignment: </w:t>
      </w:r>
      <w:r w:rsidR="0070424B" w:rsidRPr="006D1996">
        <w:rPr>
          <w:u w:val="single"/>
        </w:rPr>
        <w:t>produce a plan of intervention to harmonize the relationships between the Messeriyya and Dinka Ngok of Abyei.</w:t>
      </w:r>
    </w:p>
    <w:p w:rsidR="00C839C7" w:rsidRPr="006D1996" w:rsidRDefault="00C839C7" w:rsidP="00775C25">
      <w:pPr>
        <w:widowControl/>
        <w:ind w:left="2157" w:right="386" w:hanging="1590"/>
        <w:jc w:val="lowKashida"/>
      </w:pPr>
      <w:r w:rsidRPr="006D1996">
        <w:t>2004</w:t>
      </w:r>
      <w:r w:rsidRPr="006D1996">
        <w:tab/>
      </w:r>
      <w:r w:rsidRPr="006D1996">
        <w:rPr>
          <w:b/>
          <w:bCs/>
        </w:rPr>
        <w:t>National Consultant</w:t>
      </w:r>
      <w:r w:rsidRPr="006D1996">
        <w:t>: IDPs in the Sudan. MEAwards, the Population Council, Cairo</w:t>
      </w:r>
      <w:r w:rsidR="0070424B" w:rsidRPr="006D1996">
        <w:t xml:space="preserve">. – assignment: </w:t>
      </w:r>
      <w:r w:rsidR="0070424B" w:rsidRPr="006D1996">
        <w:rPr>
          <w:u w:val="single"/>
        </w:rPr>
        <w:t>conduct a study on the possible post-war scenarios of the internally displaced persons in Khartoum</w:t>
      </w:r>
      <w:r w:rsidR="0070424B" w:rsidRPr="006D1996">
        <w:t>.</w:t>
      </w:r>
    </w:p>
    <w:p w:rsidR="00C839C7" w:rsidRPr="006D1996" w:rsidRDefault="00C839C7" w:rsidP="00775C25">
      <w:pPr>
        <w:widowControl/>
        <w:ind w:left="2157" w:right="386" w:hanging="1590"/>
        <w:jc w:val="lowKashida"/>
      </w:pPr>
      <w:r w:rsidRPr="006D1996">
        <w:t>1997</w:t>
      </w:r>
      <w:r w:rsidRPr="006D1996">
        <w:tab/>
      </w:r>
      <w:r w:rsidRPr="006D1996">
        <w:rPr>
          <w:b/>
          <w:bCs/>
        </w:rPr>
        <w:t>Team Member</w:t>
      </w:r>
      <w:r w:rsidRPr="006D1996">
        <w:t>: Urban Poverty with special emphasis on internally displaced persons. OXFAM/UK</w:t>
      </w:r>
      <w:r w:rsidR="0070424B" w:rsidRPr="006D1996">
        <w:t xml:space="preserve">. –assignment: </w:t>
      </w:r>
      <w:r w:rsidR="0070424B" w:rsidRPr="006D1996">
        <w:rPr>
          <w:u w:val="single"/>
        </w:rPr>
        <w:t>conduct study on patterns and nature of rural-urban migration to Khartoum</w:t>
      </w:r>
      <w:r w:rsidR="0070424B" w:rsidRPr="006D1996">
        <w:t>.</w:t>
      </w:r>
    </w:p>
    <w:p w:rsidR="00C839C7" w:rsidRPr="006D1996" w:rsidRDefault="00C839C7" w:rsidP="00775C25">
      <w:pPr>
        <w:widowControl/>
        <w:ind w:left="2157" w:right="386" w:hanging="1590"/>
        <w:jc w:val="lowKashida"/>
      </w:pPr>
      <w:r w:rsidRPr="006D1996">
        <w:t>1998</w:t>
      </w:r>
      <w:r w:rsidRPr="006D1996">
        <w:tab/>
      </w:r>
      <w:r w:rsidRPr="006D1996">
        <w:rPr>
          <w:b/>
          <w:bCs/>
        </w:rPr>
        <w:t>Team member</w:t>
      </w:r>
      <w:r w:rsidRPr="006D1996">
        <w:t xml:space="preserve">: Sudan Human Development Report, UNDP, UNOPS project No. SUD/95/003. </w:t>
      </w:r>
      <w:r w:rsidR="0070424B" w:rsidRPr="006D1996">
        <w:t xml:space="preserve">–assignment: </w:t>
      </w:r>
      <w:r w:rsidR="0070424B" w:rsidRPr="006D1996">
        <w:rPr>
          <w:u w:val="single"/>
        </w:rPr>
        <w:t>contribute a research input on persons with disabilities in Sudan</w:t>
      </w:r>
      <w:r w:rsidR="0070424B" w:rsidRPr="006D1996">
        <w:t>.</w:t>
      </w:r>
    </w:p>
    <w:p w:rsidR="00C839C7" w:rsidRPr="006D1996" w:rsidRDefault="00C839C7" w:rsidP="00775C25">
      <w:pPr>
        <w:pStyle w:val="Heading11"/>
        <w:widowControl/>
        <w:ind w:left="567" w:right="386"/>
        <w:jc w:val="lowKashida"/>
        <w:rPr>
          <w:sz w:val="28"/>
          <w:szCs w:val="28"/>
          <w:lang w:val="en-GB"/>
        </w:rPr>
      </w:pPr>
    </w:p>
    <w:p w:rsidR="004E29C5" w:rsidRPr="00FC2AF2" w:rsidRDefault="004E29C5" w:rsidP="00775C25">
      <w:pPr>
        <w:pStyle w:val="Heading11"/>
        <w:widowControl/>
        <w:ind w:left="567" w:right="386"/>
        <w:jc w:val="lowKashida"/>
        <w:rPr>
          <w:lang w:val="en-GB"/>
        </w:rPr>
      </w:pPr>
      <w:r w:rsidRPr="00FC2AF2">
        <w:rPr>
          <w:lang w:val="en-GB"/>
        </w:rPr>
        <w:t>Training</w:t>
      </w:r>
      <w:r w:rsidR="009F7571" w:rsidRPr="00FC2AF2">
        <w:rPr>
          <w:lang w:val="en-GB"/>
        </w:rPr>
        <w:t xml:space="preserve"> done for students and civil society organizations</w:t>
      </w:r>
    </w:p>
    <w:p w:rsidR="00462F11" w:rsidRPr="006D1996" w:rsidRDefault="00462F11" w:rsidP="00462F11"/>
    <w:p w:rsidR="00B84216" w:rsidRPr="006D1996" w:rsidRDefault="00B84216" w:rsidP="00775C25">
      <w:pPr>
        <w:numPr>
          <w:ilvl w:val="0"/>
          <w:numId w:val="15"/>
        </w:numPr>
        <w:ind w:right="386"/>
      </w:pPr>
      <w:r w:rsidRPr="006D1996">
        <w:t>Qualitative Research Methodology Training, March 27-30, 2005, Hilton, Khartoum. Organized by MEAwards, the Population Council.</w:t>
      </w:r>
    </w:p>
    <w:p w:rsidR="004E29C5" w:rsidRPr="006D1996" w:rsidRDefault="004E29C5" w:rsidP="00775C25">
      <w:pPr>
        <w:numPr>
          <w:ilvl w:val="0"/>
          <w:numId w:val="15"/>
        </w:numPr>
        <w:ind w:right="386"/>
      </w:pPr>
      <w:r w:rsidRPr="006D1996">
        <w:t xml:space="preserve">Training of trainers for civil society organizations on </w:t>
      </w:r>
      <w:r w:rsidRPr="006D1996">
        <w:rPr>
          <w:b/>
          <w:bCs/>
        </w:rPr>
        <w:t>Conflict Transformation and Social Peace Building in Post-Conflict Era</w:t>
      </w:r>
      <w:r w:rsidRPr="006D1996">
        <w:t xml:space="preserve">. </w:t>
      </w:r>
      <w:r w:rsidRPr="006D1996">
        <w:rPr>
          <w:u w:val="single"/>
        </w:rPr>
        <w:t>Strategic Initiative for Women in the Horn of Africa</w:t>
      </w:r>
      <w:r w:rsidRPr="006D1996">
        <w:t xml:space="preserve"> (SIHA), Red Sea State, August 5-9, 2006.</w:t>
      </w:r>
    </w:p>
    <w:p w:rsidR="004E29C5" w:rsidRDefault="004E29C5" w:rsidP="00775C25">
      <w:pPr>
        <w:numPr>
          <w:ilvl w:val="0"/>
          <w:numId w:val="15"/>
        </w:numPr>
        <w:ind w:right="386"/>
      </w:pPr>
      <w:r w:rsidRPr="006D1996">
        <w:t xml:space="preserve">Training of trainers for civil society organizations on </w:t>
      </w:r>
      <w:r w:rsidRPr="006D1996">
        <w:rPr>
          <w:b/>
          <w:bCs/>
        </w:rPr>
        <w:t>Conflict Transformation and Social Peace Building in Post-Conflict Era</w:t>
      </w:r>
      <w:r w:rsidRPr="006D1996">
        <w:t xml:space="preserve">. </w:t>
      </w:r>
      <w:r w:rsidRPr="006D1996">
        <w:rPr>
          <w:u w:val="single"/>
        </w:rPr>
        <w:t>Strategic Initiative for Women in the Horn of Africa</w:t>
      </w:r>
      <w:r w:rsidRPr="006D1996">
        <w:t xml:space="preserve"> (SIHA), Blue Nile State, November 27-December 2, 2006.</w:t>
      </w:r>
    </w:p>
    <w:p w:rsidR="009A1A06" w:rsidRDefault="009A1A06" w:rsidP="009A1A06">
      <w:pPr>
        <w:numPr>
          <w:ilvl w:val="0"/>
          <w:numId w:val="15"/>
        </w:numPr>
        <w:ind w:right="386"/>
      </w:pPr>
      <w:r w:rsidRPr="006D1996">
        <w:t xml:space="preserve">Training of trainers for civil society organizations on </w:t>
      </w:r>
      <w:r w:rsidRPr="006D1996">
        <w:rPr>
          <w:b/>
          <w:bCs/>
        </w:rPr>
        <w:t>Conflict Transformation and Social Peace Building in Post-Conflict Era</w:t>
      </w:r>
      <w:r w:rsidRPr="006D1996">
        <w:t xml:space="preserve">. </w:t>
      </w:r>
      <w:r w:rsidRPr="006D1996">
        <w:rPr>
          <w:u w:val="single"/>
        </w:rPr>
        <w:t>Strategic Initiative for Women in the Horn of Africa</w:t>
      </w:r>
      <w:r w:rsidRPr="006D1996">
        <w:t xml:space="preserve"> (SIHA), </w:t>
      </w:r>
      <w:r>
        <w:t>Western Bahr el-Ghazal</w:t>
      </w:r>
      <w:r w:rsidRPr="006D1996">
        <w:t xml:space="preserve"> State, </w:t>
      </w:r>
      <w:r>
        <w:t>January</w:t>
      </w:r>
      <w:r w:rsidRPr="006D1996">
        <w:t xml:space="preserve"> 2</w:t>
      </w:r>
      <w:r>
        <w:t>8</w:t>
      </w:r>
      <w:r w:rsidRPr="006D1996">
        <w:t>-</w:t>
      </w:r>
      <w:r>
        <w:t>February</w:t>
      </w:r>
      <w:r w:rsidRPr="006D1996">
        <w:t xml:space="preserve"> </w:t>
      </w:r>
      <w:r>
        <w:t>3rd</w:t>
      </w:r>
      <w:r w:rsidRPr="006D1996">
        <w:t>, 200</w:t>
      </w:r>
      <w:r>
        <w:t>7</w:t>
      </w:r>
      <w:r w:rsidRPr="006D1996">
        <w:t>.</w:t>
      </w:r>
    </w:p>
    <w:p w:rsidR="002E2084" w:rsidRDefault="002E2084" w:rsidP="009A1A06">
      <w:pPr>
        <w:numPr>
          <w:ilvl w:val="0"/>
          <w:numId w:val="15"/>
        </w:numPr>
        <w:ind w:right="386"/>
      </w:pPr>
      <w:r>
        <w:t>Training of PhD students in qualitative research methodology, 10-16 October, 2011, University of Addis Ababa, Ethiopia.</w:t>
      </w:r>
    </w:p>
    <w:p w:rsidR="00227228" w:rsidRDefault="00227228" w:rsidP="009A1A06">
      <w:pPr>
        <w:numPr>
          <w:ilvl w:val="0"/>
          <w:numId w:val="15"/>
        </w:numPr>
        <w:ind w:right="386"/>
      </w:pPr>
      <w:r>
        <w:lastRenderedPageBreak/>
        <w:t>Training PhD students in foundation course, University of Khartoum, September 2011.</w:t>
      </w:r>
    </w:p>
    <w:p w:rsidR="00227228" w:rsidRDefault="00227228" w:rsidP="009A1A06">
      <w:pPr>
        <w:numPr>
          <w:ilvl w:val="0"/>
          <w:numId w:val="15"/>
        </w:numPr>
        <w:ind w:right="386"/>
      </w:pPr>
      <w:r>
        <w:t>Training PhD students in qualitative methodology, University of Khartoum, 15-19 September 2013.</w:t>
      </w:r>
    </w:p>
    <w:p w:rsidR="009A1A06" w:rsidRPr="006D1996" w:rsidRDefault="009A1A06" w:rsidP="009A1A06">
      <w:pPr>
        <w:ind w:left="360" w:right="386"/>
      </w:pPr>
    </w:p>
    <w:p w:rsidR="004E29C5" w:rsidRPr="006D1996" w:rsidRDefault="004E29C5" w:rsidP="00775C25">
      <w:pPr>
        <w:ind w:left="360" w:right="386"/>
      </w:pPr>
    </w:p>
    <w:p w:rsidR="00EC6A32" w:rsidRPr="00FC2AF2" w:rsidRDefault="00C839C7" w:rsidP="00775C25">
      <w:pPr>
        <w:pStyle w:val="Heading11"/>
        <w:widowControl/>
        <w:ind w:left="567" w:right="386"/>
        <w:jc w:val="lowKashida"/>
        <w:rPr>
          <w:lang w:val="en-GB"/>
        </w:rPr>
      </w:pPr>
      <w:r w:rsidRPr="00FC2AF2">
        <w:rPr>
          <w:lang w:val="en-GB"/>
        </w:rPr>
        <w:t>Assessment of academic work</w:t>
      </w:r>
    </w:p>
    <w:p w:rsidR="00462F11" w:rsidRPr="006D1996" w:rsidRDefault="00C839C7" w:rsidP="00775C25">
      <w:pPr>
        <w:ind w:right="386"/>
      </w:pPr>
      <w:r w:rsidRPr="006D1996">
        <w:tab/>
      </w:r>
    </w:p>
    <w:p w:rsidR="00C839C7" w:rsidRPr="006D1996" w:rsidRDefault="00C839C7" w:rsidP="00F64060">
      <w:pPr>
        <w:ind w:left="567" w:right="386"/>
      </w:pPr>
      <w:r w:rsidRPr="006D1996">
        <w:t>Assessed article</w:t>
      </w:r>
      <w:r w:rsidR="00602F60" w:rsidRPr="006D1996">
        <w:t>s</w:t>
      </w:r>
      <w:r w:rsidRPr="006D1996">
        <w:t xml:space="preserve"> submitted for publication in the following </w:t>
      </w:r>
      <w:r w:rsidR="00F64060">
        <w:t>peer reviewed</w:t>
      </w:r>
      <w:r w:rsidRPr="006D1996">
        <w:t xml:space="preserve"> </w:t>
      </w:r>
      <w:r w:rsidR="00F64060">
        <w:t>j</w:t>
      </w:r>
      <w:r w:rsidRPr="006D1996">
        <w:t>ournals:</w:t>
      </w:r>
    </w:p>
    <w:p w:rsidR="00C839C7" w:rsidRDefault="00CA3955" w:rsidP="00A60329">
      <w:pPr>
        <w:numPr>
          <w:ilvl w:val="0"/>
          <w:numId w:val="14"/>
        </w:numPr>
        <w:ind w:right="386"/>
        <w:rPr>
          <w:i/>
          <w:iCs/>
        </w:rPr>
      </w:pPr>
      <w:r w:rsidRPr="004B6976">
        <w:rPr>
          <w:i/>
          <w:iCs/>
        </w:rPr>
        <w:t xml:space="preserve"> </w:t>
      </w:r>
      <w:r w:rsidR="00C839C7" w:rsidRPr="004B6976">
        <w:rPr>
          <w:i/>
          <w:iCs/>
        </w:rPr>
        <w:t xml:space="preserve">Ethnography </w:t>
      </w:r>
    </w:p>
    <w:p w:rsidR="000C55B0" w:rsidRPr="004B6976" w:rsidRDefault="000C55B0" w:rsidP="00A60329">
      <w:pPr>
        <w:numPr>
          <w:ilvl w:val="0"/>
          <w:numId w:val="14"/>
        </w:numPr>
        <w:ind w:right="386"/>
        <w:rPr>
          <w:i/>
          <w:iCs/>
        </w:rPr>
      </w:pPr>
      <w:r>
        <w:rPr>
          <w:i/>
          <w:iCs/>
        </w:rPr>
        <w:t>Current Sociology</w:t>
      </w:r>
    </w:p>
    <w:p w:rsidR="004B6976" w:rsidRPr="004B6976" w:rsidRDefault="004B6976" w:rsidP="00A60329">
      <w:pPr>
        <w:numPr>
          <w:ilvl w:val="0"/>
          <w:numId w:val="14"/>
        </w:numPr>
        <w:ind w:right="386"/>
        <w:rPr>
          <w:i/>
          <w:iCs/>
        </w:rPr>
      </w:pPr>
      <w:r w:rsidRPr="004B6976">
        <w:rPr>
          <w:i/>
          <w:iCs/>
        </w:rPr>
        <w:t>Ethnic and Racial Studies</w:t>
      </w:r>
    </w:p>
    <w:p w:rsidR="00FA0FCE" w:rsidRDefault="003058CC" w:rsidP="00A60329">
      <w:pPr>
        <w:numPr>
          <w:ilvl w:val="0"/>
          <w:numId w:val="14"/>
        </w:numPr>
        <w:ind w:right="386"/>
      </w:pPr>
      <w:r w:rsidRPr="006D1996">
        <w:rPr>
          <w:lang w:val="en-US"/>
        </w:rPr>
        <w:t xml:space="preserve"> </w:t>
      </w:r>
      <w:r w:rsidR="00C839C7" w:rsidRPr="004B6976">
        <w:rPr>
          <w:i/>
          <w:iCs/>
        </w:rPr>
        <w:t>Journal of Refugee Studies</w:t>
      </w:r>
    </w:p>
    <w:p w:rsidR="004B6976" w:rsidRDefault="00FA0FCE" w:rsidP="003058CC">
      <w:pPr>
        <w:numPr>
          <w:ilvl w:val="0"/>
          <w:numId w:val="14"/>
        </w:numPr>
        <w:ind w:right="386"/>
        <w:rPr>
          <w:i/>
          <w:iCs/>
        </w:rPr>
      </w:pPr>
      <w:r w:rsidRPr="00FA0FCE">
        <w:rPr>
          <w:i/>
          <w:iCs/>
        </w:rPr>
        <w:t>Journal of Ethnic and Migration Studies.</w:t>
      </w:r>
    </w:p>
    <w:p w:rsidR="00C839C7" w:rsidRDefault="004B6976" w:rsidP="003058CC">
      <w:pPr>
        <w:numPr>
          <w:ilvl w:val="0"/>
          <w:numId w:val="14"/>
        </w:numPr>
        <w:ind w:right="386"/>
        <w:rPr>
          <w:i/>
          <w:iCs/>
        </w:rPr>
      </w:pPr>
      <w:r>
        <w:rPr>
          <w:i/>
          <w:iCs/>
        </w:rPr>
        <w:t>International migration</w:t>
      </w:r>
      <w:r w:rsidR="003058CC" w:rsidRPr="00FA0FCE">
        <w:rPr>
          <w:i/>
          <w:iCs/>
        </w:rPr>
        <w:t xml:space="preserve"> </w:t>
      </w:r>
    </w:p>
    <w:p w:rsidR="004B6976" w:rsidRDefault="004B6976" w:rsidP="003058CC">
      <w:pPr>
        <w:numPr>
          <w:ilvl w:val="0"/>
          <w:numId w:val="14"/>
        </w:numPr>
        <w:ind w:right="386"/>
        <w:rPr>
          <w:i/>
          <w:iCs/>
        </w:rPr>
      </w:pPr>
      <w:r>
        <w:rPr>
          <w:i/>
          <w:iCs/>
        </w:rPr>
        <w:t>Journal of Economic and Social Studies</w:t>
      </w:r>
    </w:p>
    <w:p w:rsidR="004B6976" w:rsidRDefault="004B6976" w:rsidP="003058CC">
      <w:pPr>
        <w:numPr>
          <w:ilvl w:val="0"/>
          <w:numId w:val="14"/>
        </w:numPr>
        <w:ind w:right="386"/>
        <w:rPr>
          <w:i/>
          <w:iCs/>
        </w:rPr>
      </w:pPr>
      <w:r>
        <w:rPr>
          <w:i/>
          <w:iCs/>
        </w:rPr>
        <w:t>Societal Studies</w:t>
      </w:r>
    </w:p>
    <w:p w:rsidR="009E54BF" w:rsidRDefault="009E54BF" w:rsidP="003058CC">
      <w:pPr>
        <w:numPr>
          <w:ilvl w:val="0"/>
          <w:numId w:val="14"/>
        </w:numPr>
        <w:ind w:right="386"/>
        <w:rPr>
          <w:i/>
          <w:iCs/>
        </w:rPr>
      </w:pPr>
      <w:r>
        <w:rPr>
          <w:i/>
          <w:iCs/>
        </w:rPr>
        <w:t>Eastern Africa Social Science Research Review</w:t>
      </w:r>
    </w:p>
    <w:p w:rsidR="002E2084" w:rsidRPr="00FA0FCE" w:rsidRDefault="002E2084" w:rsidP="003058CC">
      <w:pPr>
        <w:numPr>
          <w:ilvl w:val="0"/>
          <w:numId w:val="14"/>
        </w:numPr>
        <w:ind w:right="386"/>
        <w:rPr>
          <w:i/>
          <w:iCs/>
        </w:rPr>
      </w:pPr>
      <w:r>
        <w:rPr>
          <w:i/>
          <w:iCs/>
        </w:rPr>
        <w:t>Bulletin of Sudanese Studies</w:t>
      </w:r>
    </w:p>
    <w:p w:rsidR="00CA3955" w:rsidRDefault="00CA3955" w:rsidP="00CA3955">
      <w:pPr>
        <w:ind w:right="386"/>
      </w:pPr>
    </w:p>
    <w:p w:rsidR="0063786B" w:rsidRDefault="0063786B" w:rsidP="00CA3955">
      <w:pPr>
        <w:ind w:right="386"/>
        <w:rPr>
          <w:b/>
          <w:bCs/>
        </w:rPr>
      </w:pPr>
      <w:r>
        <w:rPr>
          <w:b/>
          <w:bCs/>
        </w:rPr>
        <w:t>Membership in editorial boards:</w:t>
      </w:r>
    </w:p>
    <w:p w:rsidR="0063786B" w:rsidRDefault="0063786B" w:rsidP="00CA3955">
      <w:pPr>
        <w:ind w:right="386"/>
        <w:rPr>
          <w:b/>
          <w:bCs/>
        </w:rPr>
      </w:pPr>
    </w:p>
    <w:p w:rsidR="0063786B" w:rsidRPr="0063786B" w:rsidRDefault="0063786B" w:rsidP="00CA3955">
      <w:pPr>
        <w:ind w:right="386"/>
      </w:pPr>
      <w:r w:rsidRPr="0063786B">
        <w:t>Bulletin of Sudanese Studies, 2009-</w:t>
      </w:r>
    </w:p>
    <w:p w:rsidR="0063786B" w:rsidRPr="0063786B" w:rsidRDefault="0063786B" w:rsidP="00CA3955">
      <w:pPr>
        <w:ind w:right="386"/>
      </w:pPr>
      <w:r w:rsidRPr="0063786B">
        <w:t>Discourse, 2010-</w:t>
      </w:r>
    </w:p>
    <w:p w:rsidR="0063786B" w:rsidRDefault="0063786B" w:rsidP="00CA3955">
      <w:pPr>
        <w:ind w:right="386"/>
        <w:rPr>
          <w:b/>
          <w:bCs/>
        </w:rPr>
      </w:pPr>
    </w:p>
    <w:p w:rsidR="00455788" w:rsidRPr="00455788" w:rsidRDefault="00455788" w:rsidP="00CA3955">
      <w:pPr>
        <w:ind w:right="386"/>
        <w:rPr>
          <w:b/>
          <w:bCs/>
        </w:rPr>
      </w:pPr>
      <w:r w:rsidRPr="00455788">
        <w:rPr>
          <w:b/>
          <w:bCs/>
        </w:rPr>
        <w:t>Other assessments:</w:t>
      </w:r>
    </w:p>
    <w:p w:rsidR="00455788" w:rsidRDefault="00455788" w:rsidP="00CA3955">
      <w:pPr>
        <w:ind w:right="386"/>
      </w:pPr>
    </w:p>
    <w:p w:rsidR="00455788" w:rsidRDefault="00455788" w:rsidP="00CA3955">
      <w:pPr>
        <w:ind w:right="386"/>
      </w:pPr>
      <w:r>
        <w:t>Assessed projects submitted to the Canadian Social Sciences Research Council</w:t>
      </w:r>
      <w:r w:rsidR="00227228">
        <w:t>, 2009.</w:t>
      </w:r>
    </w:p>
    <w:p w:rsidR="00455788" w:rsidRPr="006D1996" w:rsidRDefault="00455788" w:rsidP="00CA3955">
      <w:pPr>
        <w:ind w:right="386"/>
      </w:pPr>
    </w:p>
    <w:p w:rsidR="00B63B34" w:rsidRPr="00FC2AF2" w:rsidRDefault="00B63B34" w:rsidP="00775C25">
      <w:pPr>
        <w:pStyle w:val="Heading11"/>
        <w:widowControl/>
        <w:ind w:left="567" w:right="386"/>
        <w:jc w:val="lowKashida"/>
        <w:rPr>
          <w:lang w:val="en-GB"/>
        </w:rPr>
      </w:pPr>
      <w:r w:rsidRPr="00FC2AF2">
        <w:rPr>
          <w:lang w:val="en-GB"/>
        </w:rPr>
        <w:t>Publications</w:t>
      </w:r>
    </w:p>
    <w:p w:rsidR="00462F11" w:rsidRPr="006D1996" w:rsidRDefault="00462F11" w:rsidP="00775C25">
      <w:pPr>
        <w:widowControl/>
        <w:ind w:left="567" w:right="386"/>
        <w:jc w:val="lowKashida"/>
        <w:rPr>
          <w:b/>
          <w:i/>
          <w:sz w:val="28"/>
          <w:szCs w:val="28"/>
          <w:u w:val="single"/>
        </w:rPr>
      </w:pPr>
    </w:p>
    <w:p w:rsidR="00B63B34" w:rsidRPr="00FC2AF2" w:rsidRDefault="00102B1E" w:rsidP="00775C25">
      <w:pPr>
        <w:widowControl/>
        <w:ind w:left="567" w:right="386"/>
        <w:jc w:val="lowKashida"/>
        <w:rPr>
          <w:b/>
          <w:i/>
          <w:u w:val="single"/>
        </w:rPr>
      </w:pPr>
      <w:r w:rsidRPr="00FC2AF2">
        <w:rPr>
          <w:b/>
          <w:i/>
          <w:u w:val="single"/>
        </w:rPr>
        <w:t xml:space="preserve">1. </w:t>
      </w:r>
      <w:r w:rsidR="00B63B34" w:rsidRPr="00FC2AF2">
        <w:rPr>
          <w:b/>
          <w:i/>
          <w:u w:val="single"/>
        </w:rPr>
        <w:t>Books:</w:t>
      </w:r>
    </w:p>
    <w:p w:rsidR="00B63B34" w:rsidRPr="006D1996" w:rsidRDefault="00B63B34" w:rsidP="007E14EB">
      <w:pPr>
        <w:widowControl/>
        <w:ind w:left="2157" w:right="386" w:hanging="1590"/>
        <w:jc w:val="lowKashida"/>
      </w:pPr>
      <w:r w:rsidRPr="006D1996">
        <w:t>200</w:t>
      </w:r>
      <w:r w:rsidR="00C839C7" w:rsidRPr="006D1996">
        <w:t>3</w:t>
      </w:r>
      <w:r w:rsidRPr="006D1996">
        <w:tab/>
        <w:t>with A</w:t>
      </w:r>
      <w:r w:rsidR="007E14EB" w:rsidRPr="006D1996">
        <w:t xml:space="preserve">bdel </w:t>
      </w:r>
      <w:r w:rsidRPr="006D1996">
        <w:t xml:space="preserve">Ghaffar M. Ahmed, M. A. M. Salih and Idris S. El-Hassan: </w:t>
      </w:r>
      <w:r w:rsidRPr="006D1996">
        <w:rPr>
          <w:i/>
        </w:rPr>
        <w:t>Anthropology in the Sudan: a reflection by Sudanese anthropologist</w:t>
      </w:r>
      <w:r w:rsidRPr="006D1996">
        <w:t>. Utrecht: International Books.</w:t>
      </w:r>
    </w:p>
    <w:p w:rsidR="00841A32" w:rsidRPr="006D1996" w:rsidRDefault="00B63B34" w:rsidP="00775C25">
      <w:pPr>
        <w:widowControl/>
        <w:ind w:left="2157" w:right="386" w:hanging="1590"/>
        <w:jc w:val="lowKashida"/>
      </w:pPr>
      <w:r w:rsidRPr="006D1996">
        <w:t>2004</w:t>
      </w:r>
      <w:r w:rsidR="00841A32" w:rsidRPr="006D1996">
        <w:t>a</w:t>
      </w:r>
      <w:r w:rsidRPr="006D1996">
        <w:t xml:space="preserve"> </w:t>
      </w:r>
      <w:r w:rsidRPr="006D1996">
        <w:tab/>
      </w:r>
      <w:r w:rsidRPr="006D1996">
        <w:rPr>
          <w:i/>
        </w:rPr>
        <w:t>Sticky Labels or Rich Ambiguities? Diaspora and challenges of homemaking for Somalis and Sudanese in Norway</w:t>
      </w:r>
      <w:r w:rsidRPr="006D1996">
        <w:t>. Bergen: B</w:t>
      </w:r>
      <w:r w:rsidR="00BC7E1E" w:rsidRPr="006D1996">
        <w:t>RIC</w:t>
      </w:r>
      <w:r w:rsidR="00841A32" w:rsidRPr="006D1996">
        <w:t>/University of Bergen</w:t>
      </w:r>
      <w:r w:rsidRPr="006D1996">
        <w:t>.</w:t>
      </w:r>
    </w:p>
    <w:p w:rsidR="003912D6" w:rsidRPr="006D1996" w:rsidRDefault="003912D6" w:rsidP="00E32DC8">
      <w:pPr>
        <w:widowControl/>
        <w:ind w:left="2157" w:right="386" w:hanging="1590"/>
        <w:jc w:val="lowKashida"/>
      </w:pPr>
      <w:r w:rsidRPr="006D1996">
        <w:t>200</w:t>
      </w:r>
      <w:r w:rsidR="00E32DC8" w:rsidRPr="006D1996">
        <w:t>5b</w:t>
      </w:r>
      <w:r w:rsidRPr="006D1996">
        <w:t xml:space="preserve"> </w:t>
      </w:r>
      <w:r w:rsidR="00641E1C" w:rsidRPr="006D1996">
        <w:tab/>
      </w:r>
      <w:r w:rsidRPr="006D1996">
        <w:rPr>
          <w:i/>
          <w:iCs/>
        </w:rPr>
        <w:t>An annotated bibliography of social research on Darfur</w:t>
      </w:r>
      <w:r w:rsidRPr="006D1996">
        <w:t xml:space="preserve">. Bergen: </w:t>
      </w:r>
      <w:r w:rsidR="00BC7E1E" w:rsidRPr="006D1996">
        <w:t>BRIC/University of Bergen</w:t>
      </w:r>
    </w:p>
    <w:p w:rsidR="00267303" w:rsidRDefault="00BE097C" w:rsidP="003058CC">
      <w:pPr>
        <w:widowControl/>
        <w:ind w:left="2157" w:right="386" w:hanging="1590"/>
        <w:jc w:val="lowKashida"/>
      </w:pPr>
      <w:r w:rsidRPr="006D1996">
        <w:t>200</w:t>
      </w:r>
      <w:r w:rsidR="003912D6" w:rsidRPr="006D1996">
        <w:t>6</w:t>
      </w:r>
      <w:r w:rsidR="003058CC" w:rsidRPr="006D1996">
        <w:t>c</w:t>
      </w:r>
      <w:r w:rsidRPr="006D1996">
        <w:t xml:space="preserve"> </w:t>
      </w:r>
      <w:r w:rsidR="00641E1C" w:rsidRPr="006D1996">
        <w:tab/>
      </w:r>
      <w:r w:rsidR="00810326" w:rsidRPr="006D1996">
        <w:rPr>
          <w:iCs/>
        </w:rPr>
        <w:t>with Leif Manger (eds.)</w:t>
      </w:r>
      <w:r w:rsidR="00810326" w:rsidRPr="006D1996">
        <w:rPr>
          <w:i/>
        </w:rPr>
        <w:t xml:space="preserve"> </w:t>
      </w:r>
      <w:r w:rsidR="00B63B34" w:rsidRPr="006D1996">
        <w:rPr>
          <w:i/>
        </w:rPr>
        <w:t>Diaspora</w:t>
      </w:r>
      <w:r w:rsidRPr="006D1996">
        <w:rPr>
          <w:i/>
        </w:rPr>
        <w:t>s within and without Africa: dynamism, homogeneity, variation</w:t>
      </w:r>
      <w:r w:rsidR="00B63B34" w:rsidRPr="006D1996">
        <w:t>.</w:t>
      </w:r>
      <w:r w:rsidRPr="006D1996">
        <w:t xml:space="preserve"> Uppsala: The </w:t>
      </w:r>
      <w:r w:rsidR="00641E1C" w:rsidRPr="006D1996">
        <w:t>Nordic Africa Institute</w:t>
      </w:r>
      <w:r w:rsidRPr="006D1996">
        <w:t>.</w:t>
      </w:r>
    </w:p>
    <w:p w:rsidR="00B63B34" w:rsidRDefault="00267303" w:rsidP="000E0BB4">
      <w:pPr>
        <w:widowControl/>
        <w:ind w:left="2157" w:right="386" w:hanging="1590"/>
        <w:jc w:val="lowKashida"/>
      </w:pPr>
      <w:r>
        <w:t>20</w:t>
      </w:r>
      <w:r w:rsidR="0063786B">
        <w:t>1</w:t>
      </w:r>
      <w:r w:rsidR="008D6CA2">
        <w:t>5</w:t>
      </w:r>
      <w:r w:rsidR="00116F0E">
        <w:t>a</w:t>
      </w:r>
      <w:r>
        <w:tab/>
        <w:t>(</w:t>
      </w:r>
      <w:r w:rsidR="002E2084">
        <w:t>co-</w:t>
      </w:r>
      <w:r>
        <w:t xml:space="preserve">editor, </w:t>
      </w:r>
      <w:r w:rsidR="002E2084">
        <w:t>with M. Abdul-Jalil, f</w:t>
      </w:r>
      <w:r>
        <w:t xml:space="preserve">orthcoming) </w:t>
      </w:r>
      <w:r w:rsidR="000E0BB4" w:rsidRPr="000E0BB4">
        <w:rPr>
          <w:i/>
          <w:iCs/>
        </w:rPr>
        <w:t>Past, present and future: fifty years of anthropology in Sudan</w:t>
      </w:r>
      <w:r>
        <w:t xml:space="preserve">. </w:t>
      </w:r>
      <w:r w:rsidR="008D6CA2">
        <w:t>Bergen: Chr. Michelsens Institute.</w:t>
      </w:r>
    </w:p>
    <w:p w:rsidR="00100887" w:rsidRPr="006D1996" w:rsidRDefault="00100887" w:rsidP="000E0BB4">
      <w:pPr>
        <w:widowControl/>
        <w:ind w:left="2157" w:right="386" w:hanging="1590"/>
        <w:jc w:val="lowKashida"/>
      </w:pPr>
      <w:r>
        <w:t>201</w:t>
      </w:r>
      <w:r w:rsidR="0063786B">
        <w:t>5</w:t>
      </w:r>
      <w:r w:rsidR="00116F0E">
        <w:t>b</w:t>
      </w:r>
      <w:r>
        <w:tab/>
        <w:t xml:space="preserve">(co-editor, </w:t>
      </w:r>
      <w:r w:rsidR="002E2084">
        <w:t xml:space="preserve">with B. Casciarri and F. Ireton, </w:t>
      </w:r>
      <w:r>
        <w:t xml:space="preserve">forthcoming), </w:t>
      </w:r>
      <w:r w:rsidR="0063786B">
        <w:t>Multidimensional changes in Sudan</w:t>
      </w:r>
      <w:r w:rsidR="000E0BB4">
        <w:t xml:space="preserve"> 1989-2011</w:t>
      </w:r>
      <w:r w:rsidR="0063786B">
        <w:t xml:space="preserve">: </w:t>
      </w:r>
      <w:r w:rsidRPr="000E0BB4">
        <w:rPr>
          <w:i/>
          <w:iCs/>
        </w:rPr>
        <w:t>Reshaping livelihoods, political and identity conflict</w:t>
      </w:r>
      <w:r w:rsidR="002E2084" w:rsidRPr="000E0BB4">
        <w:rPr>
          <w:i/>
          <w:iCs/>
        </w:rPr>
        <w:t>s</w:t>
      </w:r>
      <w:r w:rsidRPr="000E0BB4">
        <w:rPr>
          <w:i/>
          <w:iCs/>
        </w:rPr>
        <w:t xml:space="preserve"> in Sudan</w:t>
      </w:r>
      <w:r>
        <w:t xml:space="preserve">. </w:t>
      </w:r>
      <w:r w:rsidR="0063786B">
        <w:t>New York: Berghahn Books.</w:t>
      </w:r>
    </w:p>
    <w:p w:rsidR="00B63B34" w:rsidRPr="006D1996" w:rsidRDefault="00B63B34" w:rsidP="00775C25">
      <w:pPr>
        <w:widowControl/>
        <w:ind w:left="567" w:right="386"/>
        <w:jc w:val="lowKashida"/>
      </w:pPr>
    </w:p>
    <w:p w:rsidR="00B63B34" w:rsidRPr="00FC2AF2" w:rsidRDefault="00102B1E" w:rsidP="00215228">
      <w:pPr>
        <w:pStyle w:val="Heading21"/>
        <w:widowControl/>
        <w:ind w:left="567" w:right="386"/>
        <w:jc w:val="lowKashida"/>
        <w:rPr>
          <w:i w:val="0"/>
          <w:iCs w:val="0"/>
          <w:u w:val="none"/>
          <w:lang w:val="en-GB"/>
        </w:rPr>
      </w:pPr>
      <w:r w:rsidRPr="00FC2AF2">
        <w:rPr>
          <w:i w:val="0"/>
          <w:iCs w:val="0"/>
          <w:u w:val="none"/>
          <w:lang w:val="en-GB"/>
        </w:rPr>
        <w:t xml:space="preserve">2. </w:t>
      </w:r>
      <w:r w:rsidR="00215228">
        <w:rPr>
          <w:i w:val="0"/>
          <w:iCs w:val="0"/>
          <w:u w:val="none"/>
          <w:lang w:val="en-GB"/>
        </w:rPr>
        <w:t>Journal articles</w:t>
      </w:r>
    </w:p>
    <w:p w:rsidR="00462F11" w:rsidRPr="006D1996" w:rsidRDefault="00462F11" w:rsidP="00775C25">
      <w:pPr>
        <w:widowControl/>
        <w:ind w:left="2157" w:right="386" w:hanging="1590"/>
        <w:jc w:val="lowKashida"/>
      </w:pPr>
    </w:p>
    <w:p w:rsidR="00B63B34" w:rsidRPr="006D1996" w:rsidRDefault="00B63B34" w:rsidP="00775C25">
      <w:pPr>
        <w:widowControl/>
        <w:ind w:left="2157" w:right="386" w:hanging="1590"/>
        <w:jc w:val="lowKashida"/>
      </w:pPr>
      <w:r w:rsidRPr="006D1996">
        <w:t>2002a</w:t>
      </w:r>
      <w:r w:rsidRPr="006D1996">
        <w:tab/>
        <w:t xml:space="preserve">“A discipline asserting its identity and place: displacement, aid and anthropology in Sudan.” </w:t>
      </w:r>
      <w:r w:rsidRPr="006D1996">
        <w:rPr>
          <w:i/>
        </w:rPr>
        <w:t>Eastern Africa Social Science Research Review</w:t>
      </w:r>
      <w:r w:rsidRPr="006D1996">
        <w:t>, 18(1): 63-96.</w:t>
      </w:r>
    </w:p>
    <w:p w:rsidR="00B63B34" w:rsidRPr="006D1996" w:rsidRDefault="00B63B34" w:rsidP="007335E4">
      <w:pPr>
        <w:widowControl/>
        <w:ind w:left="2157" w:right="386" w:hanging="1590"/>
        <w:jc w:val="lowKashida"/>
      </w:pPr>
      <w:r w:rsidRPr="006D1996">
        <w:t xml:space="preserve">2003a </w:t>
      </w:r>
      <w:r w:rsidRPr="006D1996">
        <w:tab/>
        <w:t xml:space="preserve">“Unni Wikan </w:t>
      </w:r>
      <w:r w:rsidR="007335E4">
        <w:rPr>
          <w:lang w:val="en-US"/>
        </w:rPr>
        <w:t>and multicultural challenges</w:t>
      </w:r>
      <w:r w:rsidRPr="006D1996">
        <w:t xml:space="preserve">.” </w:t>
      </w:r>
      <w:r w:rsidRPr="006D1996">
        <w:rPr>
          <w:i/>
        </w:rPr>
        <w:t>Samtiden</w:t>
      </w:r>
      <w:r w:rsidRPr="006D1996">
        <w:t>, 2: 40-51.</w:t>
      </w:r>
    </w:p>
    <w:p w:rsidR="00DE6F54" w:rsidRDefault="00DE6F54" w:rsidP="00E32DC8">
      <w:pPr>
        <w:widowControl/>
        <w:ind w:left="2157" w:right="386" w:hanging="1590"/>
        <w:jc w:val="lowKashida"/>
      </w:pPr>
      <w:r w:rsidRPr="006D1996">
        <w:t xml:space="preserve">2006 </w:t>
      </w:r>
      <w:r w:rsidR="00641E1C" w:rsidRPr="006D1996">
        <w:tab/>
      </w:r>
      <w:r w:rsidR="00E32DC8" w:rsidRPr="006D1996">
        <w:t>“</w:t>
      </w:r>
      <w:r w:rsidRPr="006D1996">
        <w:t>Resource-based conflicts in the Sudan.</w:t>
      </w:r>
      <w:r w:rsidR="00E32DC8" w:rsidRPr="006D1996">
        <w:t>”</w:t>
      </w:r>
      <w:r w:rsidRPr="006D1996">
        <w:t xml:space="preserve"> </w:t>
      </w:r>
      <w:r w:rsidRPr="006D1996">
        <w:rPr>
          <w:i/>
          <w:iCs/>
        </w:rPr>
        <w:t>Development</w:t>
      </w:r>
      <w:r w:rsidRPr="006D1996">
        <w:t>, 49</w:t>
      </w:r>
      <w:r w:rsidR="00C117C9" w:rsidRPr="006D1996">
        <w:t>(</w:t>
      </w:r>
      <w:r w:rsidRPr="006D1996">
        <w:t>3</w:t>
      </w:r>
      <w:r w:rsidR="00C117C9" w:rsidRPr="006D1996">
        <w:t>):101-105</w:t>
      </w:r>
      <w:r w:rsidR="00B0720B">
        <w:t>.</w:t>
      </w:r>
    </w:p>
    <w:p w:rsidR="00E32A8F" w:rsidRDefault="00E32A8F" w:rsidP="00E32DC8">
      <w:pPr>
        <w:widowControl/>
        <w:ind w:left="2157" w:right="386" w:hanging="1590"/>
        <w:jc w:val="lowKashida"/>
        <w:rPr>
          <w:rtl/>
        </w:rPr>
      </w:pPr>
      <w:r>
        <w:t>2005</w:t>
      </w:r>
      <w:r>
        <w:tab/>
      </w:r>
      <w:r w:rsidRPr="00E32A8F">
        <w:rPr>
          <w:rFonts w:hint="cs"/>
          <w:sz w:val="28"/>
          <w:szCs w:val="28"/>
          <w:rtl/>
        </w:rPr>
        <w:t>تحديات اعادة توطين النازحين بدارفور ودور المجتمع المدني</w:t>
      </w:r>
      <w:r w:rsidRPr="00E32A8F">
        <w:rPr>
          <w:rFonts w:hint="cs"/>
          <w:i/>
          <w:iCs/>
          <w:sz w:val="28"/>
          <w:szCs w:val="28"/>
          <w:rtl/>
        </w:rPr>
        <w:t>. كتابات سودانية</w:t>
      </w:r>
      <w:r>
        <w:rPr>
          <w:rFonts w:hint="cs"/>
          <w:rtl/>
        </w:rPr>
        <w:t xml:space="preserve"> 31: 39-46</w:t>
      </w:r>
    </w:p>
    <w:p w:rsidR="00B0720B" w:rsidRPr="006D1996" w:rsidRDefault="00B0720B" w:rsidP="00B0720B">
      <w:pPr>
        <w:widowControl/>
        <w:ind w:left="2157" w:right="386" w:hanging="1590"/>
        <w:jc w:val="lowKashida"/>
      </w:pPr>
      <w:r w:rsidRPr="006D1996">
        <w:t>2007a</w:t>
      </w:r>
      <w:r w:rsidRPr="006D1996">
        <w:tab/>
      </w:r>
      <w:r>
        <w:t xml:space="preserve">“Some aspects of cultural adaptation among internally displaced persons in Khartoum” (Arabic), </w:t>
      </w:r>
      <w:r w:rsidRPr="003B0075">
        <w:rPr>
          <w:i/>
          <w:iCs/>
        </w:rPr>
        <w:t>Bulletin of Sudanese Studies</w:t>
      </w:r>
      <w:r>
        <w:t>, 13(2): 67-86.</w:t>
      </w:r>
      <w:r>
        <w:rPr>
          <w:rFonts w:hint="cs"/>
          <w:rtl/>
        </w:rPr>
        <w:t xml:space="preserve"> </w:t>
      </w:r>
    </w:p>
    <w:p w:rsidR="00B0720B" w:rsidRPr="006D1996" w:rsidRDefault="00B0720B" w:rsidP="00B0720B">
      <w:pPr>
        <w:widowControl/>
        <w:ind w:left="2157" w:right="386" w:hanging="1590"/>
        <w:jc w:val="lowKashida"/>
        <w:rPr>
          <w:rtl/>
        </w:rPr>
      </w:pPr>
      <w:r w:rsidRPr="006D1996">
        <w:t>2007b</w:t>
      </w:r>
      <w:r w:rsidRPr="006D1996">
        <w:tab/>
        <w:t>“The emerging Sudanese diaspora: challenges and potentials for post-war reconstruction</w:t>
      </w:r>
      <w:r>
        <w:t xml:space="preserve">,” </w:t>
      </w:r>
      <w:r w:rsidRPr="003B0075">
        <w:rPr>
          <w:i/>
          <w:iCs/>
        </w:rPr>
        <w:t>Journal of Future Studies</w:t>
      </w:r>
      <w:r>
        <w:t>, 1(2): 1-21.</w:t>
      </w:r>
    </w:p>
    <w:p w:rsidR="00B0720B" w:rsidRDefault="00B0720B" w:rsidP="00B0720B">
      <w:pPr>
        <w:widowControl/>
        <w:ind w:left="2157" w:right="386" w:hanging="1590"/>
        <w:jc w:val="lowKashida"/>
      </w:pPr>
      <w:r w:rsidRPr="006D1996">
        <w:t>2007d</w:t>
      </w:r>
      <w:r w:rsidRPr="006D1996">
        <w:tab/>
        <w:t xml:space="preserve">Book review: “Understanding the crisis in Darfur: listening to Sudanese voices,” Abdelghaffar M. Ahmed and Leif Manger (eds.). Bergen: Bric, 2006. </w:t>
      </w:r>
      <w:r w:rsidRPr="006D1996">
        <w:rPr>
          <w:i/>
          <w:iCs/>
        </w:rPr>
        <w:t>Women</w:t>
      </w:r>
      <w:r w:rsidRPr="006D1996">
        <w:t xml:space="preserve">, vol. </w:t>
      </w:r>
      <w:r>
        <w:t>23, 35-37.</w:t>
      </w:r>
    </w:p>
    <w:p w:rsidR="00B0720B" w:rsidRDefault="00B0720B" w:rsidP="00B0720B">
      <w:pPr>
        <w:widowControl/>
        <w:ind w:left="2157" w:right="386" w:hanging="1590"/>
        <w:jc w:val="lowKashida"/>
      </w:pPr>
      <w:r>
        <w:t>2008</w:t>
      </w:r>
      <w:r>
        <w:tab/>
        <w:t xml:space="preserve">“Diaspora, state and the crisis of Muslim refugees,” </w:t>
      </w:r>
      <w:r w:rsidRPr="00267303">
        <w:rPr>
          <w:i/>
          <w:iCs/>
        </w:rPr>
        <w:t>Journal of Middle East and African Studies</w:t>
      </w:r>
      <w:r>
        <w:t>, 9(5): 1-22.</w:t>
      </w:r>
    </w:p>
    <w:p w:rsidR="00B0720B" w:rsidRPr="006D1996" w:rsidRDefault="00B0720B" w:rsidP="00B0720B">
      <w:pPr>
        <w:widowControl/>
        <w:ind w:left="2157" w:right="386" w:hanging="1590"/>
        <w:jc w:val="lowKashida"/>
      </w:pPr>
      <w:r>
        <w:t>2009</w:t>
      </w:r>
      <w:r>
        <w:tab/>
        <w:t xml:space="preserve">“Aid and traditional leadership in the Red Sea.” </w:t>
      </w:r>
      <w:r w:rsidRPr="00AE60D7">
        <w:rPr>
          <w:i/>
          <w:iCs/>
        </w:rPr>
        <w:t>Societal Studies</w:t>
      </w:r>
      <w:r>
        <w:t>, 3: 197-216.</w:t>
      </w:r>
    </w:p>
    <w:p w:rsidR="008E3866" w:rsidRDefault="008E3866" w:rsidP="00E32DC8">
      <w:pPr>
        <w:widowControl/>
        <w:ind w:left="2157" w:right="386" w:hanging="1590"/>
        <w:jc w:val="lowKashida"/>
      </w:pPr>
      <w:r>
        <w:t>2009a</w:t>
      </w:r>
      <w:r>
        <w:tab/>
        <w:t xml:space="preserve">“The question of identity in the Sudan: new dimensions for an old problem,” </w:t>
      </w:r>
      <w:r w:rsidRPr="00200DE9">
        <w:rPr>
          <w:i/>
          <w:iCs/>
        </w:rPr>
        <w:t>The Maghreb Review</w:t>
      </w:r>
      <w:r>
        <w:t>, 34 (2-3): 181-194.</w:t>
      </w:r>
    </w:p>
    <w:p w:rsidR="00267303" w:rsidRDefault="00200DE9" w:rsidP="00857470">
      <w:pPr>
        <w:widowControl/>
        <w:ind w:left="2157" w:right="386" w:hanging="1590"/>
        <w:jc w:val="lowKashida"/>
      </w:pPr>
      <w:r>
        <w:t>20</w:t>
      </w:r>
      <w:r w:rsidR="00857470">
        <w:t>09b</w:t>
      </w:r>
      <w:r>
        <w:tab/>
        <w:t xml:space="preserve"> “The relationship between sedentary and nomadic peoples in the context of state policies and internationalization,” </w:t>
      </w:r>
      <w:r w:rsidRPr="00200DE9">
        <w:rPr>
          <w:i/>
          <w:iCs/>
        </w:rPr>
        <w:t>Nomadic Peoples</w:t>
      </w:r>
      <w:r w:rsidR="00455788">
        <w:t>, 13(1): 145-162</w:t>
      </w:r>
    </w:p>
    <w:p w:rsidR="00B0720B" w:rsidRDefault="00B0720B" w:rsidP="00E32A8F">
      <w:pPr>
        <w:widowControl/>
        <w:ind w:left="2157" w:right="386" w:hanging="1590"/>
        <w:jc w:val="lowKashida"/>
      </w:pPr>
      <w:r>
        <w:t>2011</w:t>
      </w:r>
      <w:r>
        <w:tab/>
        <w:t xml:space="preserve">“Migration of highly skilled Sudanese: gain or drain?’ </w:t>
      </w:r>
      <w:r w:rsidRPr="00B0720B">
        <w:rPr>
          <w:i/>
          <w:iCs/>
        </w:rPr>
        <w:t xml:space="preserve">Sudan Journal </w:t>
      </w:r>
      <w:r w:rsidR="00E32A8F">
        <w:rPr>
          <w:i/>
          <w:iCs/>
        </w:rPr>
        <w:t>for</w:t>
      </w:r>
      <w:r w:rsidRPr="00B0720B">
        <w:rPr>
          <w:i/>
          <w:iCs/>
        </w:rPr>
        <w:t xml:space="preserve"> Economic and Social Studies</w:t>
      </w:r>
      <w:r>
        <w:t>, (9)1: 79-94.</w:t>
      </w:r>
    </w:p>
    <w:p w:rsidR="002E2084" w:rsidRDefault="002E2084" w:rsidP="00BB34D7">
      <w:pPr>
        <w:widowControl/>
        <w:ind w:left="2157" w:right="386" w:hanging="1590"/>
        <w:jc w:val="lowKashida"/>
        <w:rPr>
          <w:rtl/>
        </w:rPr>
      </w:pPr>
      <w:r>
        <w:t>2011</w:t>
      </w:r>
      <w:r>
        <w:tab/>
        <w:t>“</w:t>
      </w:r>
      <w:r w:rsidR="00B0720B">
        <w:t>Contested legitimacy: civil society and peace building in Kass</w:t>
      </w:r>
      <w:r w:rsidR="005E433B">
        <w:t>a</w:t>
      </w:r>
      <w:r w:rsidR="00B0720B">
        <w:t xml:space="preserve">la,” </w:t>
      </w:r>
      <w:r w:rsidR="00B0720B" w:rsidRPr="00B0720B">
        <w:rPr>
          <w:i/>
          <w:iCs/>
        </w:rPr>
        <w:t>Discourse</w:t>
      </w:r>
      <w:r w:rsidR="00B0720B">
        <w:t xml:space="preserve">, </w:t>
      </w:r>
      <w:r w:rsidR="00BB34D7">
        <w:t>1(1): 72-89</w:t>
      </w:r>
    </w:p>
    <w:p w:rsidR="00E32A8F" w:rsidRPr="00E32A8F" w:rsidRDefault="00E32A8F" w:rsidP="00BB34D7">
      <w:pPr>
        <w:widowControl/>
        <w:ind w:left="2157" w:right="386" w:hanging="1590"/>
        <w:jc w:val="lowKashida"/>
        <w:rPr>
          <w:lang w:val="en-US"/>
        </w:rPr>
      </w:pPr>
      <w:r>
        <w:rPr>
          <w:rFonts w:hint="cs"/>
          <w:rtl/>
        </w:rPr>
        <w:t>2013</w:t>
      </w:r>
      <w:r>
        <w:rPr>
          <w:rFonts w:hint="cs"/>
          <w:rtl/>
        </w:rPr>
        <w:tab/>
        <w:t>"</w:t>
      </w:r>
      <w:r>
        <w:t>Homemaking as a transnational practice by Somalis and Sudanese in Norway,”</w:t>
      </w:r>
      <w:r w:rsidR="00215228">
        <w:t xml:space="preserve"> (accepted)</w:t>
      </w:r>
      <w:r>
        <w:t xml:space="preserve"> </w:t>
      </w:r>
      <w:r w:rsidRPr="00E32A8F">
        <w:rPr>
          <w:i/>
          <w:iCs/>
        </w:rPr>
        <w:t>Sudan Journal for Economic and Social Studies</w:t>
      </w:r>
      <w:r>
        <w:t>, 10(1)</w:t>
      </w:r>
    </w:p>
    <w:p w:rsidR="00D7068C" w:rsidRPr="006D1996" w:rsidRDefault="00D7068C" w:rsidP="00E32DC8">
      <w:pPr>
        <w:widowControl/>
        <w:ind w:left="2157" w:right="386" w:hanging="1590"/>
        <w:jc w:val="lowKashida"/>
      </w:pPr>
    </w:p>
    <w:p w:rsidR="00B63B34" w:rsidRPr="00FC2AF2" w:rsidRDefault="00B0720B" w:rsidP="00775C25">
      <w:pPr>
        <w:pStyle w:val="Heading21"/>
        <w:widowControl/>
        <w:ind w:left="567" w:right="386"/>
        <w:jc w:val="lowKashida"/>
        <w:rPr>
          <w:i w:val="0"/>
          <w:iCs w:val="0"/>
          <w:u w:val="none"/>
          <w:lang w:val="en-GB"/>
        </w:rPr>
      </w:pPr>
      <w:r>
        <w:rPr>
          <w:i w:val="0"/>
          <w:iCs w:val="0"/>
          <w:u w:val="none"/>
          <w:lang w:val="en-GB"/>
        </w:rPr>
        <w:t>3</w:t>
      </w:r>
      <w:r w:rsidR="00102B1E" w:rsidRPr="00FC2AF2">
        <w:rPr>
          <w:i w:val="0"/>
          <w:iCs w:val="0"/>
          <w:u w:val="none"/>
          <w:lang w:val="en-GB"/>
        </w:rPr>
        <w:t xml:space="preserve">. </w:t>
      </w:r>
      <w:r w:rsidR="00B63B34" w:rsidRPr="00FC2AF2">
        <w:rPr>
          <w:i w:val="0"/>
          <w:iCs w:val="0"/>
          <w:u w:val="none"/>
          <w:lang w:val="en-GB"/>
        </w:rPr>
        <w:t>Book chapters</w:t>
      </w:r>
    </w:p>
    <w:p w:rsidR="00462F11" w:rsidRPr="006D1996" w:rsidRDefault="00462F11" w:rsidP="00775C25">
      <w:pPr>
        <w:widowControl/>
        <w:ind w:left="2157" w:right="386" w:hanging="1590"/>
        <w:jc w:val="lowKashida"/>
      </w:pPr>
    </w:p>
    <w:p w:rsidR="009B09BD" w:rsidRPr="009B09BD" w:rsidRDefault="009B09BD" w:rsidP="009B09BD">
      <w:pPr>
        <w:shd w:val="clear" w:color="auto" w:fill="FFFFFF"/>
        <w:ind w:left="1482" w:hanging="915"/>
        <w:rPr>
          <w:color w:val="222222"/>
          <w:lang w:val="en-US"/>
        </w:rPr>
      </w:pPr>
      <w:r>
        <w:t>2015</w:t>
      </w:r>
      <w:r>
        <w:tab/>
      </w:r>
      <w:r>
        <w:rPr>
          <w:color w:val="222222"/>
          <w:lang w:val="en-US"/>
        </w:rPr>
        <w:t>‘</w:t>
      </w:r>
      <w:r w:rsidRPr="009B09BD">
        <w:rPr>
          <w:color w:val="222222"/>
          <w:lang w:val="en-US"/>
        </w:rPr>
        <w:t>The Arab spring and Sudan brain drain,</w:t>
      </w:r>
      <w:r>
        <w:rPr>
          <w:color w:val="222222"/>
          <w:lang w:val="en-US"/>
        </w:rPr>
        <w:t>’</w:t>
      </w:r>
      <w:r w:rsidRPr="009B09BD">
        <w:rPr>
          <w:color w:val="222222"/>
          <w:lang w:val="en-US"/>
        </w:rPr>
        <w:t xml:space="preserve"> in Philippe Fargues and Alessandra Venturini (eds.) </w:t>
      </w:r>
      <w:r w:rsidRPr="009B09BD">
        <w:rPr>
          <w:i/>
          <w:iCs/>
          <w:color w:val="222222"/>
          <w:lang w:val="en-US"/>
        </w:rPr>
        <w:t>Migration from North Africa and the Middle East: skilled migrants, development and globalization</w:t>
      </w:r>
      <w:r w:rsidRPr="009B09BD">
        <w:rPr>
          <w:color w:val="222222"/>
          <w:lang w:val="en-US"/>
        </w:rPr>
        <w:t>. London: I.B. Tauris.</w:t>
      </w:r>
    </w:p>
    <w:p w:rsidR="00292B0F" w:rsidRDefault="00292B0F" w:rsidP="00292B0F">
      <w:pPr>
        <w:widowControl/>
        <w:ind w:left="2157" w:right="386" w:hanging="1590"/>
        <w:jc w:val="lowKashida"/>
      </w:pPr>
      <w:r>
        <w:t>2013a</w:t>
      </w:r>
      <w:r>
        <w:tab/>
        <w:t xml:space="preserve">“Six years after Eastern Sudan Pease Agreement: an assessment,” in Gunnar Sørbø and Abdel Ghaffar M. Ahmed (eds), </w:t>
      </w:r>
      <w:r w:rsidRPr="00292B0F">
        <w:rPr>
          <w:i/>
          <w:iCs/>
        </w:rPr>
        <w:t>Sudan divided: continuing conflict in a contested state</w:t>
      </w:r>
      <w:r>
        <w:t>, pp. 142-160. New York: Palgrave McMillan.</w:t>
      </w:r>
    </w:p>
    <w:p w:rsidR="0063786B" w:rsidRDefault="0063786B" w:rsidP="00292B0F">
      <w:pPr>
        <w:widowControl/>
        <w:ind w:left="2157" w:right="386" w:hanging="1590"/>
        <w:jc w:val="lowKashida"/>
        <w:rPr>
          <w:rtl/>
        </w:rPr>
      </w:pPr>
      <w:r>
        <w:t>2013</w:t>
      </w:r>
      <w:r w:rsidR="00292B0F">
        <w:t>b</w:t>
      </w:r>
      <w:r>
        <w:rPr>
          <w:rFonts w:hint="cs"/>
          <w:rtl/>
        </w:rPr>
        <w:tab/>
        <w:t>"الوضع الإنساني في دارفور ومستقبل النازحين واللاجئين</w:t>
      </w:r>
      <w:r w:rsidR="002179D9">
        <w:rPr>
          <w:rFonts w:hint="cs"/>
          <w:rtl/>
        </w:rPr>
        <w:t xml:space="preserve">" </w:t>
      </w:r>
      <w:r>
        <w:rPr>
          <w:rFonts w:hint="cs"/>
          <w:rtl/>
        </w:rPr>
        <w:t xml:space="preserve">، </w:t>
      </w:r>
      <w:r w:rsidRPr="002179D9">
        <w:rPr>
          <w:rFonts w:hint="cs"/>
          <w:i/>
          <w:iCs/>
          <w:rtl/>
        </w:rPr>
        <w:t>دارفور: حصاد الأزمة بعد عقد من الزمان</w:t>
      </w:r>
      <w:r>
        <w:rPr>
          <w:rFonts w:hint="cs"/>
          <w:rtl/>
        </w:rPr>
        <w:t>. تحرير عبد الوهاب الأفندي وسيدي أجمد ولد أحمد سالم. مركز الجزيرة للدراسات والدار العربية للعلوم، 2013، ص 189-212.</w:t>
      </w:r>
    </w:p>
    <w:p w:rsidR="0063786B" w:rsidRDefault="0063786B" w:rsidP="00292B0F">
      <w:pPr>
        <w:widowControl/>
        <w:ind w:left="2157" w:right="386" w:hanging="1590"/>
        <w:jc w:val="lowKashida"/>
      </w:pPr>
      <w:r>
        <w:lastRenderedPageBreak/>
        <w:t>2013</w:t>
      </w:r>
      <w:r w:rsidR="00292B0F">
        <w:t>c</w:t>
      </w:r>
      <w:r>
        <w:tab/>
      </w:r>
      <w:r>
        <w:rPr>
          <w:rFonts w:hint="cs"/>
          <w:rtl/>
        </w:rPr>
        <w:t xml:space="preserve">" النازحين في الخرطوم" </w:t>
      </w:r>
      <w:r w:rsidRPr="002179D9">
        <w:rPr>
          <w:rFonts w:hint="cs"/>
          <w:i/>
          <w:iCs/>
          <w:rtl/>
        </w:rPr>
        <w:t>سكان السودان وتحدي المستقبل</w:t>
      </w:r>
      <w:r>
        <w:rPr>
          <w:rFonts w:hint="cs"/>
          <w:rtl/>
        </w:rPr>
        <w:t>. تحرير حسن أحمد عبد العاطي. الخرطوم، مجلس السكان وبرنامج الأمم المتحدة للسكان، 2013، ص 238-255.</w:t>
      </w:r>
    </w:p>
    <w:p w:rsidR="00B0720B" w:rsidRDefault="00B0720B" w:rsidP="00200DE9">
      <w:pPr>
        <w:widowControl/>
        <w:ind w:left="2157" w:right="386" w:hanging="1590"/>
        <w:jc w:val="lowKashida"/>
      </w:pPr>
      <w:r>
        <w:t>2011</w:t>
      </w:r>
      <w:r>
        <w:tab/>
        <w:t>“From the country to the town,” in John Ryle et al (eds.) The Sudan handbook, pp. 63-69. Oxford: Jamaes Currey.</w:t>
      </w:r>
    </w:p>
    <w:p w:rsidR="00857470" w:rsidRDefault="00857470" w:rsidP="00200DE9">
      <w:pPr>
        <w:widowControl/>
        <w:ind w:left="2157" w:right="386" w:hanging="1590"/>
        <w:jc w:val="lowKashida"/>
      </w:pPr>
      <w:r>
        <w:t>2010</w:t>
      </w:r>
      <w:r>
        <w:tab/>
        <w:t>“A Sudanese anthropologist doing fieldwork in Norway: some critical reflections,” in Nefissa Naguib and Bert de Vries (eds)</w:t>
      </w:r>
      <w:r w:rsidR="0092538D">
        <w:t xml:space="preserve">: </w:t>
      </w:r>
      <w:r w:rsidR="0092538D" w:rsidRPr="0092538D">
        <w:rPr>
          <w:i/>
          <w:iCs/>
        </w:rPr>
        <w:t>Movements of people in time and space</w:t>
      </w:r>
      <w:r w:rsidR="002179D9">
        <w:rPr>
          <w:i/>
          <w:iCs/>
        </w:rPr>
        <w:t>, pp. 113-131</w:t>
      </w:r>
      <w:r w:rsidR="0092538D" w:rsidRPr="0092538D">
        <w:rPr>
          <w:i/>
          <w:iCs/>
        </w:rPr>
        <w:t>. Bergen</w:t>
      </w:r>
      <w:r w:rsidR="0092538D">
        <w:t>: Bric.</w:t>
      </w:r>
    </w:p>
    <w:p w:rsidR="00E32A8F" w:rsidRDefault="00E32A8F" w:rsidP="00292B0F">
      <w:pPr>
        <w:widowControl/>
        <w:ind w:left="2157" w:right="386" w:hanging="1590"/>
        <w:jc w:val="lowKashida"/>
      </w:pPr>
      <w:r>
        <w:t>2009a</w:t>
      </w:r>
      <w:r>
        <w:tab/>
        <w:t xml:space="preserve">“The role of UN in peace building in Sudan,” in Hassan Abdel Ati and Galal el-Din El-Tayeb (eds.) </w:t>
      </w:r>
      <w:r w:rsidRPr="00E32A8F">
        <w:rPr>
          <w:i/>
          <w:iCs/>
        </w:rPr>
        <w:t>Peace in Sudan...so near so far</w:t>
      </w:r>
      <w:r>
        <w:t>? Pp. 24-37. Khartoum and Nairobi: EDGE and Heinrich B</w:t>
      </w:r>
      <w:r w:rsidR="00292B0F">
        <w:t>ö</w:t>
      </w:r>
      <w:r>
        <w:t>ll Foundation.</w:t>
      </w:r>
    </w:p>
    <w:p w:rsidR="00AE60D7" w:rsidRDefault="00AE60D7" w:rsidP="00200DE9">
      <w:pPr>
        <w:widowControl/>
        <w:ind w:left="2157" w:right="386" w:hanging="1590"/>
        <w:jc w:val="lowKashida"/>
      </w:pPr>
      <w:r>
        <w:t>2009</w:t>
      </w:r>
      <w:r w:rsidR="00200DE9">
        <w:t>b</w:t>
      </w:r>
      <w:r>
        <w:tab/>
        <w:t xml:space="preserve">“Locating responsibilities: national and international responses to the crisis in Darfur,” in Salah Hassan and Carina Ray (eds), </w:t>
      </w:r>
      <w:r w:rsidRPr="00AE60D7">
        <w:rPr>
          <w:i/>
          <w:iCs/>
        </w:rPr>
        <w:t>Darfur and the crisis of governance: a critical reader</w:t>
      </w:r>
      <w:r w:rsidR="002179D9">
        <w:rPr>
          <w:i/>
          <w:iCs/>
        </w:rPr>
        <w:t>, pp. 285-296</w:t>
      </w:r>
      <w:r>
        <w:t>. Ithaca: Cornell University Press.</w:t>
      </w:r>
    </w:p>
    <w:p w:rsidR="00AE60D7" w:rsidRDefault="00AE60D7" w:rsidP="00200DE9">
      <w:pPr>
        <w:widowControl/>
        <w:ind w:left="2157" w:right="386" w:hanging="1590"/>
        <w:jc w:val="lowKashida"/>
      </w:pPr>
      <w:r>
        <w:t>2009</w:t>
      </w:r>
      <w:r w:rsidR="00200DE9">
        <w:t>c</w:t>
      </w:r>
      <w:r>
        <w:tab/>
        <w:t xml:space="preserve">“The National Congress Party and the Darfurian armed groups,” in David Black and Paul Williams (eds.), </w:t>
      </w:r>
      <w:r w:rsidRPr="00AE60D7">
        <w:rPr>
          <w:i/>
          <w:iCs/>
        </w:rPr>
        <w:t>The international politics of mass atrocities: the case of Darfur</w:t>
      </w:r>
      <w:r w:rsidR="002179D9">
        <w:rPr>
          <w:i/>
          <w:iCs/>
        </w:rPr>
        <w:t>, pp27-48</w:t>
      </w:r>
      <w:r>
        <w:t xml:space="preserve">. London: </w:t>
      </w:r>
      <w:r w:rsidR="00455788">
        <w:t>Rutledge</w:t>
      </w:r>
      <w:r>
        <w:t>.</w:t>
      </w:r>
    </w:p>
    <w:p w:rsidR="002179D9" w:rsidRDefault="002179D9" w:rsidP="007E14EB">
      <w:pPr>
        <w:widowControl/>
        <w:ind w:left="2157" w:right="386" w:hanging="1590"/>
        <w:jc w:val="lowKashida"/>
        <w:rPr>
          <w:rtl/>
        </w:rPr>
      </w:pPr>
    </w:p>
    <w:p w:rsidR="002179D9" w:rsidRPr="002179D9" w:rsidRDefault="002179D9" w:rsidP="002179D9">
      <w:pPr>
        <w:widowControl/>
        <w:ind w:left="2157" w:right="386" w:hanging="1590"/>
        <w:jc w:val="lowKashida"/>
        <w:rPr>
          <w:lang w:val="en-US"/>
        </w:rPr>
      </w:pPr>
      <w:r>
        <w:rPr>
          <w:rFonts w:hint="cs"/>
          <w:rtl/>
        </w:rPr>
        <w:t>2008</w:t>
      </w:r>
      <w:r>
        <w:rPr>
          <w:rFonts w:hint="cs"/>
          <w:rtl/>
        </w:rPr>
        <w:tab/>
      </w:r>
      <w:r>
        <w:rPr>
          <w:lang w:val="en-US"/>
        </w:rPr>
        <w:t>“IDPs in Sudan and post-war scenarios,” in Katarzyan Grabska and Lyla Mehta (eds), Forced displacement: why rights matter? Pp. 139-158. London: Palgrave McMillan.</w:t>
      </w:r>
    </w:p>
    <w:p w:rsidR="00641E1C" w:rsidRPr="006D1996" w:rsidRDefault="00641E1C" w:rsidP="002179D9">
      <w:pPr>
        <w:widowControl/>
        <w:ind w:left="2157" w:right="386" w:hanging="1590"/>
        <w:jc w:val="lowKashida"/>
      </w:pPr>
      <w:r w:rsidRPr="006D1996">
        <w:t>2006a</w:t>
      </w:r>
      <w:r w:rsidRPr="006D1996">
        <w:tab/>
      </w:r>
      <w:r w:rsidR="007E14EB" w:rsidRPr="006D1996">
        <w:t>“</w:t>
      </w:r>
      <w:r w:rsidRPr="006D1996">
        <w:t>Introduction: Diaspora within and without Africa: homogeneity, heterogeneity, variation,</w:t>
      </w:r>
      <w:r w:rsidR="007E14EB" w:rsidRPr="006D1996">
        <w:t>”</w:t>
      </w:r>
      <w:r w:rsidRPr="006D1996">
        <w:t xml:space="preserve"> in Leif Manger and Munzoul Assal (eds) </w:t>
      </w:r>
      <w:r w:rsidRPr="006D1996">
        <w:rPr>
          <w:i/>
          <w:iCs/>
        </w:rPr>
        <w:t>Diaspora within and without Africa: homogeneity, heterogeneity, variation</w:t>
      </w:r>
      <w:r w:rsidR="002179D9">
        <w:rPr>
          <w:i/>
          <w:iCs/>
        </w:rPr>
        <w:t>, pp. 7-31</w:t>
      </w:r>
      <w:r w:rsidRPr="006D1996">
        <w:t>. Uppsala: The Nordic Africa Institute.</w:t>
      </w:r>
    </w:p>
    <w:p w:rsidR="00641E1C" w:rsidRPr="006D1996" w:rsidRDefault="00641E1C" w:rsidP="007E14EB">
      <w:pPr>
        <w:widowControl/>
        <w:ind w:left="2157" w:right="386" w:hanging="1590"/>
        <w:jc w:val="lowKashida"/>
      </w:pPr>
      <w:r w:rsidRPr="006D1996">
        <w:t>2006b</w:t>
      </w:r>
      <w:r w:rsidRPr="006D1996">
        <w:tab/>
      </w:r>
      <w:r w:rsidR="007E14EB" w:rsidRPr="006D1996">
        <w:t>“</w:t>
      </w:r>
      <w:r w:rsidRPr="006D1996">
        <w:t>Somalis and Sudanese in Norway: religion, politics, clan/ethnicity in the diaspora,</w:t>
      </w:r>
      <w:r w:rsidR="007E14EB" w:rsidRPr="006D1996">
        <w:t>”</w:t>
      </w:r>
      <w:r w:rsidRPr="006D1996">
        <w:t xml:space="preserve"> in Leif Manger and Munzoul Assal (eds) </w:t>
      </w:r>
      <w:r w:rsidRPr="006D1996">
        <w:rPr>
          <w:i/>
          <w:iCs/>
        </w:rPr>
        <w:t>Diaspora within and without Africa: homogeneity, heterogeneity, variation</w:t>
      </w:r>
      <w:r w:rsidR="002179D9">
        <w:rPr>
          <w:i/>
          <w:iCs/>
        </w:rPr>
        <w:t>, 165-196</w:t>
      </w:r>
      <w:r w:rsidRPr="006D1996">
        <w:t>. Uppsala: The Nordic Africa Institute.</w:t>
      </w:r>
    </w:p>
    <w:p w:rsidR="003912D6" w:rsidRPr="006D1996" w:rsidRDefault="003912D6" w:rsidP="007E14EB">
      <w:pPr>
        <w:widowControl/>
        <w:ind w:left="2157" w:right="386" w:hanging="1590"/>
        <w:jc w:val="lowKashida"/>
      </w:pPr>
      <w:r w:rsidRPr="006D1996">
        <w:t>2005</w:t>
      </w:r>
      <w:r w:rsidR="00BC7E1E" w:rsidRPr="006D1996">
        <w:t>a</w:t>
      </w:r>
      <w:r w:rsidRPr="006D1996">
        <w:tab/>
      </w:r>
      <w:r w:rsidR="007E14EB" w:rsidRPr="006D1996">
        <w:t>“</w:t>
      </w:r>
      <w:r w:rsidRPr="006D1996">
        <w:t>A source of difference or a repository of support: Islam and the lives of Somalis and Sudanese in Norway,</w:t>
      </w:r>
      <w:r w:rsidR="007E14EB" w:rsidRPr="006D1996">
        <w:t>”</w:t>
      </w:r>
      <w:r w:rsidRPr="006D1996">
        <w:t xml:space="preserve"> in Adogame, Afe and Cordula Weiβköppel (eds.) </w:t>
      </w:r>
      <w:r w:rsidRPr="006D1996">
        <w:rPr>
          <w:i/>
          <w:iCs/>
        </w:rPr>
        <w:t>Religion in the context of African migration</w:t>
      </w:r>
      <w:r w:rsidR="002179D9">
        <w:rPr>
          <w:i/>
          <w:iCs/>
        </w:rPr>
        <w:t>, pp. 191-216</w:t>
      </w:r>
      <w:r w:rsidRPr="006D1996">
        <w:t xml:space="preserve">. </w:t>
      </w:r>
      <w:r w:rsidR="00462F11" w:rsidRPr="006D1996">
        <w:t xml:space="preserve">Bayreuth: </w:t>
      </w:r>
      <w:r w:rsidRPr="006D1996">
        <w:t>Bayreuth African Studies Series</w:t>
      </w:r>
      <w:r w:rsidR="000D1691" w:rsidRPr="006D1996">
        <w:t>.</w:t>
      </w:r>
    </w:p>
    <w:p w:rsidR="000D1691" w:rsidRPr="006D1996" w:rsidRDefault="000D1691" w:rsidP="007E14EB">
      <w:pPr>
        <w:widowControl/>
        <w:ind w:left="2157" w:right="386" w:hanging="1590"/>
        <w:jc w:val="lowKashida"/>
      </w:pPr>
      <w:r w:rsidRPr="006D1996">
        <w:t>2005</w:t>
      </w:r>
      <w:r w:rsidR="00BC7E1E" w:rsidRPr="006D1996">
        <w:t>b</w:t>
      </w:r>
      <w:r w:rsidRPr="006D1996">
        <w:tab/>
      </w:r>
      <w:r w:rsidR="007E14EB" w:rsidRPr="006D1996">
        <w:t>“</w:t>
      </w:r>
      <w:r w:rsidRPr="006D1996">
        <w:t>Somalis and Sudanese in Norway and the question of religious authenticity,</w:t>
      </w:r>
      <w:r w:rsidR="007E14EB" w:rsidRPr="006D1996">
        <w:t>”</w:t>
      </w:r>
      <w:r w:rsidRPr="006D1996">
        <w:t xml:space="preserve"> in Markussen, Irene and Richard Natvig (eds.), </w:t>
      </w:r>
      <w:r w:rsidRPr="006D1996">
        <w:rPr>
          <w:i/>
          <w:iCs/>
        </w:rPr>
        <w:t>Islamer i Norge</w:t>
      </w:r>
      <w:r w:rsidR="002179D9">
        <w:rPr>
          <w:i/>
          <w:iCs/>
        </w:rPr>
        <w:t>, pp. 63-82</w:t>
      </w:r>
      <w:r w:rsidRPr="006D1996">
        <w:t>.</w:t>
      </w:r>
      <w:r w:rsidR="00E26EA0">
        <w:t xml:space="preserve"> Uppsala: Swedish Science Press.</w:t>
      </w:r>
    </w:p>
    <w:p w:rsidR="000D1691" w:rsidRPr="006D1996" w:rsidRDefault="000D1691" w:rsidP="007E14EB">
      <w:pPr>
        <w:widowControl/>
        <w:ind w:left="2157" w:right="386" w:hanging="1590"/>
        <w:jc w:val="lowKashida"/>
      </w:pPr>
      <w:r w:rsidRPr="006D1996">
        <w:t>2005</w:t>
      </w:r>
      <w:r w:rsidR="00BC7E1E" w:rsidRPr="006D1996">
        <w:t>c</w:t>
      </w:r>
      <w:r w:rsidRPr="006D1996">
        <w:tab/>
      </w:r>
      <w:r w:rsidR="007E14EB" w:rsidRPr="006D1996">
        <w:t>“</w:t>
      </w:r>
      <w:r w:rsidRPr="006D1996">
        <w:t>Economy and polity in Gedarif: a symbiotic encounter,</w:t>
      </w:r>
      <w:r w:rsidR="007E14EB" w:rsidRPr="006D1996">
        <w:t>”</w:t>
      </w:r>
      <w:r w:rsidRPr="006D1996">
        <w:t xml:space="preserve"> in Miller, Catherine et al (eds.) </w:t>
      </w:r>
      <w:r w:rsidRPr="006D1996">
        <w:rPr>
          <w:i/>
          <w:iCs/>
        </w:rPr>
        <w:t>Land, ethnicity and political legitimacy in Eastern Sudan</w:t>
      </w:r>
      <w:r w:rsidR="002179D9">
        <w:rPr>
          <w:i/>
          <w:iCs/>
        </w:rPr>
        <w:t>, pp. 173-202</w:t>
      </w:r>
      <w:r w:rsidRPr="006D1996">
        <w:t>. Cairo: CEDEJ/DSRI</w:t>
      </w:r>
      <w:r w:rsidR="00C839C7" w:rsidRPr="006D1996">
        <w:t>.</w:t>
      </w:r>
    </w:p>
    <w:p w:rsidR="00C839C7" w:rsidRPr="006D1996" w:rsidRDefault="00C839C7" w:rsidP="00292B0F">
      <w:pPr>
        <w:widowControl/>
        <w:ind w:left="2157" w:right="386" w:hanging="1590"/>
        <w:jc w:val="lowKashida"/>
      </w:pPr>
      <w:r w:rsidRPr="006D1996">
        <w:t>2005d</w:t>
      </w:r>
      <w:r w:rsidRPr="006D1996">
        <w:tab/>
        <w:t xml:space="preserve">“Behind the masks: protracted marginalization in Darfur,” in Hassan Abdel Ati (ed.) </w:t>
      </w:r>
      <w:r w:rsidR="00292B0F" w:rsidRPr="00292B0F">
        <w:rPr>
          <w:i/>
          <w:iCs/>
        </w:rPr>
        <w:t>Sudan: the challenge of peace and redressing</w:t>
      </w:r>
      <w:r w:rsidR="00292B0F">
        <w:t xml:space="preserve"> </w:t>
      </w:r>
      <w:r w:rsidR="00292B0F" w:rsidRPr="00292B0F">
        <w:rPr>
          <w:i/>
          <w:iCs/>
        </w:rPr>
        <w:t>m</w:t>
      </w:r>
      <w:r w:rsidRPr="006D1996">
        <w:rPr>
          <w:i/>
          <w:iCs/>
        </w:rPr>
        <w:t>arginalization in Sudan</w:t>
      </w:r>
      <w:r w:rsidRPr="006D1996">
        <w:t>,</w:t>
      </w:r>
      <w:r w:rsidR="002179D9">
        <w:t xml:space="preserve"> pp. 24-38.</w:t>
      </w:r>
      <w:r w:rsidRPr="006D1996">
        <w:t xml:space="preserve"> Khartoum: EDGE and </w:t>
      </w:r>
      <w:r w:rsidR="00292B0F">
        <w:t>the National Civic Forum</w:t>
      </w:r>
      <w:r w:rsidRPr="006D1996">
        <w:t>.</w:t>
      </w:r>
    </w:p>
    <w:p w:rsidR="00E32A8F" w:rsidRDefault="00E32A8F" w:rsidP="00775C25">
      <w:pPr>
        <w:pStyle w:val="BodyTextIndent"/>
        <w:widowControl/>
        <w:ind w:left="2157" w:right="386" w:hanging="1590"/>
        <w:jc w:val="lowKashida"/>
      </w:pPr>
    </w:p>
    <w:p w:rsidR="006D6CE0" w:rsidRPr="006D6CE0" w:rsidRDefault="006D6CE0" w:rsidP="00775C25">
      <w:pPr>
        <w:pStyle w:val="BodyTextIndent"/>
        <w:widowControl/>
        <w:ind w:left="2157" w:right="386" w:hanging="1590"/>
        <w:jc w:val="lowKashida"/>
        <w:rPr>
          <w:sz w:val="28"/>
          <w:szCs w:val="28"/>
          <w:rtl/>
        </w:rPr>
      </w:pPr>
      <w:r>
        <w:t>1998</w:t>
      </w:r>
      <w:r>
        <w:tab/>
      </w:r>
      <w:r w:rsidRPr="006D6CE0">
        <w:rPr>
          <w:rFonts w:hint="cs"/>
          <w:sz w:val="28"/>
          <w:szCs w:val="28"/>
          <w:rtl/>
        </w:rPr>
        <w:t>"القبيلة والقبلية والصراع في السودان: مأزق المفاهيم والتناولات،" في كتاب رؤي حول النزاعات القبلية في السودان. تحرير ادم الزين محمد والطيب ابراهيم وادي، ص 71-93. دار جامعة الخرطوم للنشر.</w:t>
      </w:r>
    </w:p>
    <w:p w:rsidR="00B63B34" w:rsidRPr="006D1996" w:rsidRDefault="000D1691" w:rsidP="00775C25">
      <w:pPr>
        <w:pStyle w:val="BodyTextIndent"/>
        <w:widowControl/>
        <w:ind w:left="2157" w:right="386" w:hanging="1590"/>
        <w:jc w:val="lowKashida"/>
      </w:pPr>
      <w:r w:rsidRPr="006D1996">
        <w:lastRenderedPageBreak/>
        <w:t>1996</w:t>
      </w:r>
      <w:r w:rsidRPr="006D1996">
        <w:tab/>
        <w:t xml:space="preserve">“Subsistence economy, environmental awareness and resource management in Um Kaddada Province, Northern Darfur State,” in </w:t>
      </w:r>
      <w:r w:rsidRPr="006D1996">
        <w:rPr>
          <w:i/>
        </w:rPr>
        <w:t>Managing scarcity: human adaptation in east African drylands</w:t>
      </w:r>
      <w:r w:rsidRPr="006D1996">
        <w:t>, 127-139, edited by A/Ghaffar M. Ahmed and Hassan Abdel Ati. Addis Ababa: OSSREA.</w:t>
      </w:r>
    </w:p>
    <w:p w:rsidR="00462F11" w:rsidRPr="006D1996" w:rsidRDefault="00462F11" w:rsidP="00775C25">
      <w:pPr>
        <w:pStyle w:val="BodyTextIndent"/>
        <w:widowControl/>
        <w:ind w:left="567" w:right="386"/>
        <w:jc w:val="lowKashida"/>
      </w:pPr>
    </w:p>
    <w:p w:rsidR="00B63B34" w:rsidRPr="00FC2AF2" w:rsidRDefault="00B0720B" w:rsidP="00775C25">
      <w:pPr>
        <w:pStyle w:val="BodyTextIndent"/>
        <w:widowControl/>
        <w:ind w:left="567" w:right="386"/>
        <w:jc w:val="lowKashida"/>
        <w:rPr>
          <w:b/>
          <w:bCs/>
        </w:rPr>
      </w:pPr>
      <w:r>
        <w:rPr>
          <w:b/>
          <w:bCs/>
        </w:rPr>
        <w:t>4</w:t>
      </w:r>
      <w:r w:rsidR="00427BF3" w:rsidRPr="00FC2AF2">
        <w:rPr>
          <w:b/>
          <w:bCs/>
        </w:rPr>
        <w:t xml:space="preserve">. </w:t>
      </w:r>
      <w:r w:rsidR="00462F11" w:rsidRPr="00FC2AF2">
        <w:rPr>
          <w:b/>
          <w:bCs/>
        </w:rPr>
        <w:t>Published Research Reports</w:t>
      </w:r>
    </w:p>
    <w:p w:rsidR="00462F11" w:rsidRPr="006D1996" w:rsidRDefault="00462F11" w:rsidP="00775C25">
      <w:pPr>
        <w:pStyle w:val="BodyTextIndent"/>
        <w:widowControl/>
        <w:ind w:left="567" w:right="386"/>
        <w:jc w:val="lowKashida"/>
      </w:pPr>
    </w:p>
    <w:p w:rsidR="00034C14" w:rsidRPr="006D1996" w:rsidRDefault="00034C14" w:rsidP="00034C14">
      <w:pPr>
        <w:pStyle w:val="BodyTextIndent"/>
        <w:widowControl/>
        <w:ind w:left="2157" w:right="386" w:hanging="1590"/>
        <w:jc w:val="lowKashida"/>
      </w:pPr>
      <w:r w:rsidRPr="006D1996">
        <w:t>2006a</w:t>
      </w:r>
      <w:r w:rsidRPr="006D1996">
        <w:tab/>
        <w:t>Do they have a choice? Factors pulling Somalis to Norway. Published online: (www.landinfo.no/asset/507/1/507_1.pdf)</w:t>
      </w:r>
    </w:p>
    <w:p w:rsidR="00462F11" w:rsidRDefault="00462F11" w:rsidP="00F022CF">
      <w:pPr>
        <w:pStyle w:val="BodyTextIndent"/>
        <w:widowControl/>
        <w:ind w:left="2157" w:right="386" w:hanging="1590"/>
        <w:jc w:val="lowKashida"/>
      </w:pPr>
      <w:r w:rsidRPr="006D1996">
        <w:t>2006</w:t>
      </w:r>
      <w:r w:rsidR="00034C14">
        <w:t>b</w:t>
      </w:r>
      <w:r w:rsidRPr="006D1996">
        <w:tab/>
      </w:r>
      <w:r w:rsidRPr="006D1996">
        <w:rPr>
          <w:i/>
          <w:iCs/>
        </w:rPr>
        <w:t>Whose Rights Count? National and International Responses to the Rights of IDPs in the Sudan</w:t>
      </w:r>
      <w:r w:rsidRPr="006D1996">
        <w:t>. Brighton: Development Research Centre on Migration, Globalization and Poverty, University of Sussex, UK.</w:t>
      </w:r>
      <w:r w:rsidR="00F022CF" w:rsidRPr="006D1996">
        <w:t xml:space="preserve"> This report is available at the following site: (</w:t>
      </w:r>
      <w:hyperlink r:id="rId10" w:history="1">
        <w:r w:rsidR="00891D86" w:rsidRPr="001B362A">
          <w:rPr>
            <w:rStyle w:val="Hyperlink"/>
          </w:rPr>
          <w:t>http://www.migrationdrc.org/publications/research_reports/IDPS-DRC-AUC-FRMS-ASSAL.pdf</w:t>
        </w:r>
      </w:hyperlink>
      <w:r w:rsidR="00F022CF" w:rsidRPr="006D1996">
        <w:t>)</w:t>
      </w:r>
    </w:p>
    <w:p w:rsidR="00891D86" w:rsidRDefault="00891D86" w:rsidP="00891D86">
      <w:pPr>
        <w:pStyle w:val="BodyTextIndent"/>
        <w:widowControl/>
        <w:ind w:left="2157" w:right="386" w:hanging="1590"/>
        <w:jc w:val="lowKashida"/>
      </w:pPr>
      <w:r>
        <w:t>2007</w:t>
      </w:r>
      <w:r>
        <w:tab/>
      </w:r>
      <w:r w:rsidR="00233410">
        <w:t xml:space="preserve">Co-author: </w:t>
      </w:r>
      <w:r w:rsidRPr="00891D86">
        <w:t>Eastern Sudan: challenges facing the implementation of peace agreement in Gedaref State. Situation Report, Institute of Security Studies, Pretoria.</w:t>
      </w:r>
      <w:r>
        <w:t xml:space="preserve"> </w:t>
      </w:r>
    </w:p>
    <w:p w:rsidR="00267303" w:rsidRDefault="00267303" w:rsidP="001F7BBE">
      <w:pPr>
        <w:pStyle w:val="BodyTextIndent"/>
        <w:widowControl/>
        <w:ind w:left="2157" w:right="386" w:hanging="1590"/>
        <w:jc w:val="lowKashida"/>
      </w:pPr>
      <w:r>
        <w:t>2008</w:t>
      </w:r>
      <w:r>
        <w:tab/>
        <w:t>Is it the fault of NGOs alone</w:t>
      </w:r>
      <w:r w:rsidR="001F7BBE">
        <w:t>?</w:t>
      </w:r>
      <w:r>
        <w:t xml:space="preserve"> aid and dependency in eastern Sudan</w:t>
      </w:r>
      <w:r w:rsidR="00FA0FCE">
        <w:t xml:space="preserve">. CMI Working Paper No. 5 (available at </w:t>
      </w:r>
      <w:hyperlink r:id="rId11" w:history="1">
        <w:r w:rsidR="00100887" w:rsidRPr="00191170">
          <w:rPr>
            <w:rStyle w:val="Hyperlink"/>
          </w:rPr>
          <w:t>www.cmi.no</w:t>
        </w:r>
      </w:hyperlink>
      <w:r w:rsidR="00FA0FCE">
        <w:t>)</w:t>
      </w:r>
    </w:p>
    <w:p w:rsidR="00100887" w:rsidRDefault="00100887" w:rsidP="00100887">
      <w:pPr>
        <w:pStyle w:val="BodyTextIndent"/>
        <w:widowControl/>
        <w:ind w:left="2157" w:right="386" w:hanging="1590"/>
        <w:jc w:val="lowKashida"/>
      </w:pPr>
      <w:r>
        <w:t>2011</w:t>
      </w:r>
      <w:r w:rsidR="00C644B2">
        <w:t>a</w:t>
      </w:r>
      <w:r>
        <w:tab/>
        <w:t>City limits: urbanization and vulnerability in Sudan, Khartoum case study</w:t>
      </w:r>
    </w:p>
    <w:p w:rsidR="00100887" w:rsidRDefault="00262543" w:rsidP="00C644B2">
      <w:pPr>
        <w:pStyle w:val="BodyTextIndent"/>
        <w:widowControl/>
        <w:ind w:left="2157" w:right="386"/>
        <w:jc w:val="lowKashida"/>
      </w:pPr>
      <w:hyperlink r:id="rId12" w:history="1">
        <w:r w:rsidR="00C644B2" w:rsidRPr="00191170">
          <w:rPr>
            <w:rStyle w:val="Hyperlink"/>
          </w:rPr>
          <w:t>http://www.odi.org.uk/resources/download/5295.pdf</w:t>
        </w:r>
      </w:hyperlink>
    </w:p>
    <w:p w:rsidR="00C644B2" w:rsidRDefault="00C644B2" w:rsidP="00C644B2">
      <w:pPr>
        <w:pStyle w:val="BodyTextIndent"/>
        <w:widowControl/>
        <w:ind w:left="2157" w:right="386" w:hanging="1437"/>
        <w:jc w:val="lowKashida"/>
      </w:pPr>
      <w:r>
        <w:t>2011b</w:t>
      </w:r>
      <w:r>
        <w:tab/>
        <w:t>Nationality and citizenship questions in Sudan after the southern Sudan referendum vote</w:t>
      </w:r>
    </w:p>
    <w:p w:rsidR="00C644B2" w:rsidRDefault="00262543" w:rsidP="00C644B2">
      <w:pPr>
        <w:pStyle w:val="BodyTextIndent"/>
        <w:widowControl/>
        <w:ind w:left="2157" w:right="386" w:firstLine="3"/>
        <w:jc w:val="lowKashida"/>
        <w:rPr>
          <w:rtl/>
        </w:rPr>
      </w:pPr>
      <w:hyperlink r:id="rId13" w:history="1">
        <w:r w:rsidR="006D6CE0" w:rsidRPr="004C78CE">
          <w:rPr>
            <w:rStyle w:val="Hyperlink"/>
          </w:rPr>
          <w:t>http://www.cmi.no/publications/file/3933-nationality-and-citizenship-questions-in sudan.pdf</w:t>
        </w:r>
      </w:hyperlink>
    </w:p>
    <w:p w:rsidR="006D6CE0" w:rsidRDefault="006D6CE0" w:rsidP="006D6CE0">
      <w:pPr>
        <w:pStyle w:val="BodyTextIndent"/>
        <w:widowControl/>
        <w:ind w:left="2157" w:right="386" w:hanging="1437"/>
        <w:jc w:val="lowKashida"/>
      </w:pPr>
      <w:r>
        <w:rPr>
          <w:rFonts w:hint="cs"/>
          <w:rtl/>
        </w:rPr>
        <w:t>2011</w:t>
      </w:r>
      <w:r>
        <w:t>c</w:t>
      </w:r>
      <w:r>
        <w:rPr>
          <w:rFonts w:hint="cs"/>
          <w:rtl/>
        </w:rPr>
        <w:tab/>
      </w:r>
      <w:r w:rsidRPr="006D6CE0">
        <w:rPr>
          <w:i/>
          <w:iCs/>
        </w:rPr>
        <w:t>Conflict induced migration and post-referendum challenges</w:t>
      </w:r>
      <w:r>
        <w:t xml:space="preserve">. CARIM Analytic and Synthetic Note No. 75. Robert Schuman Centre for Advanced Studies, European University Institute. </w:t>
      </w:r>
    </w:p>
    <w:p w:rsidR="006D6CE0" w:rsidRPr="006D6CE0" w:rsidRDefault="006D6CE0" w:rsidP="006D6CE0">
      <w:pPr>
        <w:pStyle w:val="BodyTextIndent"/>
        <w:widowControl/>
        <w:ind w:left="2157" w:right="386" w:hanging="1437"/>
        <w:jc w:val="lowKashida"/>
        <w:rPr>
          <w:lang w:val="en-US"/>
        </w:rPr>
      </w:pPr>
      <w:r>
        <w:t>2011d</w:t>
      </w:r>
      <w:r>
        <w:tab/>
      </w:r>
      <w:r w:rsidRPr="006D6CE0">
        <w:rPr>
          <w:i/>
          <w:iCs/>
        </w:rPr>
        <w:t>Gender and migration in Sudan: socio-political aspects</w:t>
      </w:r>
      <w:r>
        <w:t>. CARIM Analytic and Synthetic Note No. 5. Robert Schuman Centre for Advanced Studies, European University Institute.</w:t>
      </w:r>
      <w:r>
        <w:tab/>
      </w:r>
    </w:p>
    <w:p w:rsidR="00462F11" w:rsidRDefault="00462F11" w:rsidP="00775C25">
      <w:pPr>
        <w:pStyle w:val="BodyTextIndent"/>
        <w:widowControl/>
        <w:ind w:left="567" w:right="386"/>
        <w:jc w:val="lowKashida"/>
        <w:rPr>
          <w:bCs/>
          <w:iCs/>
          <w:sz w:val="28"/>
          <w:szCs w:val="28"/>
        </w:rPr>
      </w:pPr>
    </w:p>
    <w:p w:rsidR="00753EF4" w:rsidRPr="00753EF4" w:rsidRDefault="00753EF4" w:rsidP="00775C25">
      <w:pPr>
        <w:pStyle w:val="BodyTextIndent"/>
        <w:widowControl/>
        <w:ind w:left="567" w:right="386"/>
        <w:jc w:val="lowKashida"/>
        <w:rPr>
          <w:b/>
          <w:iCs/>
        </w:rPr>
      </w:pPr>
      <w:r w:rsidRPr="00753EF4">
        <w:rPr>
          <w:b/>
          <w:iCs/>
        </w:rPr>
        <w:t>Grant writing and obtaining funding for projects</w:t>
      </w:r>
    </w:p>
    <w:tbl>
      <w:tblPr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575"/>
        <w:gridCol w:w="2355"/>
        <w:gridCol w:w="2242"/>
        <w:gridCol w:w="2070"/>
      </w:tblGrid>
      <w:tr w:rsidR="00753EF4" w:rsidRPr="00753EF4" w:rsidTr="00740971">
        <w:tc>
          <w:tcPr>
            <w:tcW w:w="2310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right="386"/>
              <w:jc w:val="lowKashida"/>
              <w:rPr>
                <w:b/>
                <w:bCs/>
                <w:iCs/>
                <w:sz w:val="22"/>
                <w:szCs w:val="22"/>
                <w:rtl/>
              </w:rPr>
            </w:pPr>
            <w:r w:rsidRPr="00753EF4">
              <w:rPr>
                <w:b/>
                <w:bCs/>
                <w:iCs/>
                <w:sz w:val="22"/>
                <w:szCs w:val="22"/>
              </w:rPr>
              <w:t>Project title</w:t>
            </w:r>
          </w:p>
        </w:tc>
        <w:tc>
          <w:tcPr>
            <w:tcW w:w="2310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right="386"/>
              <w:jc w:val="lowKashida"/>
              <w:rPr>
                <w:b/>
                <w:bCs/>
                <w:iCs/>
                <w:sz w:val="22"/>
                <w:szCs w:val="22"/>
                <w:rtl/>
              </w:rPr>
            </w:pPr>
            <w:r w:rsidRPr="00753EF4">
              <w:rPr>
                <w:b/>
                <w:bCs/>
                <w:iCs/>
                <w:sz w:val="22"/>
                <w:szCs w:val="22"/>
              </w:rPr>
              <w:t>Funding Institution</w:t>
            </w:r>
          </w:p>
        </w:tc>
        <w:tc>
          <w:tcPr>
            <w:tcW w:w="2311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/>
                <w:bCs/>
                <w:iCs/>
                <w:sz w:val="22"/>
                <w:szCs w:val="22"/>
                <w:rtl/>
              </w:rPr>
            </w:pPr>
            <w:r w:rsidRPr="00753EF4">
              <w:rPr>
                <w:b/>
                <w:bCs/>
                <w:iCs/>
                <w:sz w:val="22"/>
                <w:szCs w:val="22"/>
              </w:rPr>
              <w:t>Amount</w:t>
            </w:r>
          </w:p>
        </w:tc>
        <w:tc>
          <w:tcPr>
            <w:tcW w:w="2311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/>
                <w:bCs/>
                <w:iCs/>
                <w:sz w:val="22"/>
                <w:szCs w:val="22"/>
                <w:rtl/>
              </w:rPr>
            </w:pPr>
            <w:r w:rsidRPr="00753EF4">
              <w:rPr>
                <w:b/>
                <w:bCs/>
                <w:iCs/>
                <w:sz w:val="22"/>
                <w:szCs w:val="22"/>
              </w:rPr>
              <w:t>Date</w:t>
            </w:r>
          </w:p>
        </w:tc>
      </w:tr>
      <w:tr w:rsidR="00753EF4" w:rsidRPr="00753EF4" w:rsidTr="00740971">
        <w:tc>
          <w:tcPr>
            <w:tcW w:w="2310" w:type="dxa"/>
            <w:shd w:val="clear" w:color="auto" w:fill="auto"/>
          </w:tcPr>
          <w:p w:rsidR="00753EF4" w:rsidRPr="00753EF4" w:rsidRDefault="004B179B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  <w:rtl/>
              </w:rPr>
            </w:pPr>
            <w:r>
              <w:rPr>
                <w:bCs/>
                <w:iCs/>
                <w:sz w:val="22"/>
                <w:szCs w:val="22"/>
              </w:rPr>
              <w:t xml:space="preserve">NORHED </w:t>
            </w:r>
            <w:r w:rsidR="00753EF4" w:rsidRPr="00753EF4">
              <w:rPr>
                <w:bCs/>
                <w:iCs/>
                <w:sz w:val="22"/>
                <w:szCs w:val="22"/>
              </w:rPr>
              <w:t>Borderlands dynamics: anthropological capacity building in eastern African Universities</w:t>
            </w:r>
          </w:p>
        </w:tc>
        <w:tc>
          <w:tcPr>
            <w:tcW w:w="2310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  <w:rtl/>
              </w:rPr>
            </w:pPr>
            <w:r w:rsidRPr="00753EF4">
              <w:rPr>
                <w:bCs/>
                <w:iCs/>
                <w:sz w:val="22"/>
                <w:szCs w:val="22"/>
              </w:rPr>
              <w:t>Norwegian Agency for International Development (NORAD)</w:t>
            </w:r>
          </w:p>
        </w:tc>
        <w:tc>
          <w:tcPr>
            <w:tcW w:w="2311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  <w:rtl/>
              </w:rPr>
            </w:pPr>
            <w:r w:rsidRPr="00753EF4">
              <w:rPr>
                <w:bCs/>
                <w:iCs/>
                <w:sz w:val="22"/>
                <w:szCs w:val="22"/>
              </w:rPr>
              <w:t>$ 3,000,000 (three million US dollars)</w:t>
            </w:r>
          </w:p>
        </w:tc>
        <w:tc>
          <w:tcPr>
            <w:tcW w:w="2311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  <w:rtl/>
              </w:rPr>
            </w:pPr>
            <w:r w:rsidRPr="00753EF4">
              <w:rPr>
                <w:bCs/>
                <w:iCs/>
                <w:sz w:val="22"/>
                <w:szCs w:val="22"/>
              </w:rPr>
              <w:t>2013</w:t>
            </w:r>
          </w:p>
        </w:tc>
      </w:tr>
      <w:tr w:rsidR="00753EF4" w:rsidRPr="00753EF4" w:rsidTr="00740971">
        <w:tc>
          <w:tcPr>
            <w:tcW w:w="2310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  <w:rtl/>
              </w:rPr>
            </w:pPr>
            <w:r w:rsidRPr="00753EF4">
              <w:rPr>
                <w:bCs/>
                <w:iCs/>
                <w:sz w:val="22"/>
                <w:szCs w:val="22"/>
              </w:rPr>
              <w:t>Sudan RESSESA</w:t>
            </w:r>
            <w:r>
              <w:rPr>
                <w:bCs/>
                <w:iCs/>
                <w:sz w:val="22"/>
                <w:szCs w:val="22"/>
              </w:rPr>
              <w:t xml:space="preserve"> (PhD methodology training)</w:t>
            </w:r>
          </w:p>
        </w:tc>
        <w:tc>
          <w:tcPr>
            <w:tcW w:w="2310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  <w:rtl/>
              </w:rPr>
            </w:pPr>
            <w:r w:rsidRPr="00753EF4">
              <w:rPr>
                <w:bCs/>
                <w:iCs/>
                <w:sz w:val="22"/>
                <w:szCs w:val="22"/>
              </w:rPr>
              <w:t>OSSREA</w:t>
            </w:r>
          </w:p>
        </w:tc>
        <w:tc>
          <w:tcPr>
            <w:tcW w:w="2311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  <w:rtl/>
              </w:rPr>
            </w:pPr>
            <w:r w:rsidRPr="00753EF4">
              <w:rPr>
                <w:bCs/>
                <w:iCs/>
                <w:sz w:val="22"/>
                <w:szCs w:val="22"/>
              </w:rPr>
              <w:t xml:space="preserve">$ 19,500 (nineteen thousand and five hundred US </w:t>
            </w:r>
            <w:r w:rsidRPr="00753EF4">
              <w:rPr>
                <w:bCs/>
                <w:iCs/>
                <w:sz w:val="22"/>
                <w:szCs w:val="22"/>
              </w:rPr>
              <w:lastRenderedPageBreak/>
              <w:t>dollars)</w:t>
            </w:r>
          </w:p>
        </w:tc>
        <w:tc>
          <w:tcPr>
            <w:tcW w:w="2311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  <w:rtl/>
              </w:rPr>
            </w:pPr>
            <w:r w:rsidRPr="00753EF4">
              <w:rPr>
                <w:bCs/>
                <w:iCs/>
                <w:sz w:val="22"/>
                <w:szCs w:val="22"/>
              </w:rPr>
              <w:lastRenderedPageBreak/>
              <w:t>2011</w:t>
            </w:r>
          </w:p>
        </w:tc>
      </w:tr>
      <w:tr w:rsidR="00753EF4" w:rsidRPr="00753EF4" w:rsidTr="00740971">
        <w:tc>
          <w:tcPr>
            <w:tcW w:w="2310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  <w:rtl/>
              </w:rPr>
            </w:pPr>
            <w:r w:rsidRPr="00753EF4">
              <w:rPr>
                <w:bCs/>
                <w:iCs/>
                <w:sz w:val="22"/>
                <w:szCs w:val="22"/>
              </w:rPr>
              <w:lastRenderedPageBreak/>
              <w:t>Sudan RESSESA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53EF4">
              <w:rPr>
                <w:bCs/>
                <w:iCs/>
                <w:sz w:val="22"/>
                <w:szCs w:val="22"/>
              </w:rPr>
              <w:t>(PhD methodology training)</w:t>
            </w:r>
          </w:p>
        </w:tc>
        <w:tc>
          <w:tcPr>
            <w:tcW w:w="2310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  <w:rtl/>
              </w:rPr>
            </w:pPr>
            <w:r w:rsidRPr="00753EF4">
              <w:rPr>
                <w:bCs/>
                <w:iCs/>
                <w:sz w:val="22"/>
                <w:szCs w:val="22"/>
              </w:rPr>
              <w:t>OSSREA</w:t>
            </w:r>
          </w:p>
        </w:tc>
        <w:tc>
          <w:tcPr>
            <w:tcW w:w="2311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  <w:rtl/>
              </w:rPr>
            </w:pPr>
            <w:r w:rsidRPr="00753EF4">
              <w:rPr>
                <w:bCs/>
                <w:iCs/>
                <w:sz w:val="22"/>
                <w:szCs w:val="22"/>
              </w:rPr>
              <w:t>$ 17,000 (seventeen thousand US dollars</w:t>
            </w:r>
          </w:p>
        </w:tc>
        <w:tc>
          <w:tcPr>
            <w:tcW w:w="2311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  <w:rtl/>
              </w:rPr>
            </w:pPr>
            <w:r w:rsidRPr="00753EF4">
              <w:rPr>
                <w:bCs/>
                <w:iCs/>
                <w:sz w:val="22"/>
                <w:szCs w:val="22"/>
              </w:rPr>
              <w:t>2012</w:t>
            </w:r>
          </w:p>
        </w:tc>
      </w:tr>
      <w:tr w:rsidR="00753EF4" w:rsidRPr="00753EF4" w:rsidTr="00740971">
        <w:tc>
          <w:tcPr>
            <w:tcW w:w="2310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</w:rPr>
            </w:pPr>
            <w:r w:rsidRPr="00753EF4">
              <w:rPr>
                <w:bCs/>
                <w:iCs/>
                <w:sz w:val="22"/>
                <w:szCs w:val="22"/>
              </w:rPr>
              <w:t>Sudan RESSESA(PhD methodology training)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</w:rPr>
            </w:pPr>
            <w:r w:rsidRPr="00753EF4">
              <w:rPr>
                <w:bCs/>
                <w:iCs/>
                <w:sz w:val="22"/>
                <w:szCs w:val="22"/>
              </w:rPr>
              <w:t>OSSREA</w:t>
            </w:r>
          </w:p>
        </w:tc>
        <w:tc>
          <w:tcPr>
            <w:tcW w:w="2311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</w:rPr>
            </w:pPr>
            <w:r w:rsidRPr="00753EF4">
              <w:rPr>
                <w:bCs/>
                <w:iCs/>
                <w:sz w:val="22"/>
                <w:szCs w:val="22"/>
              </w:rPr>
              <w:t>$ 15,700 (fifteen thousands and seven hundred US dollars)</w:t>
            </w:r>
          </w:p>
        </w:tc>
        <w:tc>
          <w:tcPr>
            <w:tcW w:w="2311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</w:rPr>
            </w:pPr>
            <w:r w:rsidRPr="00753EF4">
              <w:rPr>
                <w:bCs/>
                <w:iCs/>
                <w:sz w:val="22"/>
                <w:szCs w:val="22"/>
              </w:rPr>
              <w:t>2013</w:t>
            </w:r>
          </w:p>
        </w:tc>
      </w:tr>
      <w:tr w:rsidR="00753EF4" w:rsidRPr="00753EF4" w:rsidTr="00740971">
        <w:tc>
          <w:tcPr>
            <w:tcW w:w="2310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</w:rPr>
            </w:pPr>
            <w:r w:rsidRPr="00753EF4">
              <w:rPr>
                <w:bCs/>
                <w:iCs/>
                <w:sz w:val="22"/>
                <w:szCs w:val="22"/>
              </w:rPr>
              <w:t>International Conference on Population Mobility in Sudan, Faculty of Economic and Social Studies, University of Khartoum.</w:t>
            </w:r>
          </w:p>
        </w:tc>
        <w:tc>
          <w:tcPr>
            <w:tcW w:w="2310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</w:rPr>
            </w:pPr>
            <w:r w:rsidRPr="00753EF4">
              <w:rPr>
                <w:bCs/>
                <w:iCs/>
                <w:sz w:val="22"/>
                <w:szCs w:val="22"/>
              </w:rPr>
              <w:t>UNFPA, Beirut Office</w:t>
            </w:r>
          </w:p>
        </w:tc>
        <w:tc>
          <w:tcPr>
            <w:tcW w:w="2311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</w:rPr>
            </w:pPr>
            <w:r w:rsidRPr="00753EF4">
              <w:rPr>
                <w:bCs/>
                <w:iCs/>
                <w:sz w:val="22"/>
                <w:szCs w:val="22"/>
              </w:rPr>
              <w:t>$ 4,500 (four thousand five hundred US dollars)</w:t>
            </w:r>
          </w:p>
        </w:tc>
        <w:tc>
          <w:tcPr>
            <w:tcW w:w="2311" w:type="dxa"/>
            <w:shd w:val="clear" w:color="auto" w:fill="auto"/>
          </w:tcPr>
          <w:p w:rsidR="00753EF4" w:rsidRPr="00753EF4" w:rsidRDefault="00753EF4" w:rsidP="00753EF4">
            <w:pPr>
              <w:pStyle w:val="BodyTextIndent"/>
              <w:ind w:left="567" w:right="386"/>
              <w:jc w:val="lowKashida"/>
              <w:rPr>
                <w:bCs/>
                <w:iCs/>
                <w:sz w:val="22"/>
                <w:szCs w:val="22"/>
              </w:rPr>
            </w:pPr>
            <w:r w:rsidRPr="00753EF4">
              <w:rPr>
                <w:bCs/>
                <w:iCs/>
                <w:sz w:val="22"/>
                <w:szCs w:val="22"/>
              </w:rPr>
              <w:t>2009</w:t>
            </w:r>
          </w:p>
        </w:tc>
      </w:tr>
    </w:tbl>
    <w:p w:rsidR="00753EF4" w:rsidRPr="00753EF4" w:rsidRDefault="00753EF4" w:rsidP="00775C25">
      <w:pPr>
        <w:pStyle w:val="BodyTextIndent"/>
        <w:widowControl/>
        <w:ind w:left="567" w:right="386"/>
        <w:jc w:val="lowKashida"/>
        <w:rPr>
          <w:bCs/>
          <w:iCs/>
          <w:sz w:val="22"/>
          <w:szCs w:val="22"/>
        </w:rPr>
      </w:pPr>
    </w:p>
    <w:p w:rsidR="00B63B34" w:rsidRPr="00FC2AF2" w:rsidRDefault="001524A5" w:rsidP="00775C25">
      <w:pPr>
        <w:pStyle w:val="BodyTextIndent"/>
        <w:widowControl/>
        <w:ind w:left="567" w:right="386"/>
        <w:jc w:val="lowKashida"/>
        <w:rPr>
          <w:b/>
        </w:rPr>
      </w:pPr>
      <w:r w:rsidRPr="00FC2AF2">
        <w:rPr>
          <w:b/>
        </w:rPr>
        <w:t xml:space="preserve">Completed </w:t>
      </w:r>
      <w:r w:rsidR="00290698" w:rsidRPr="00FC2AF2">
        <w:rPr>
          <w:b/>
        </w:rPr>
        <w:t xml:space="preserve">and on-going </w:t>
      </w:r>
      <w:r w:rsidR="00676074" w:rsidRPr="00FC2AF2">
        <w:rPr>
          <w:b/>
        </w:rPr>
        <w:t>research</w:t>
      </w:r>
      <w:r w:rsidR="00770F6B" w:rsidRPr="00FC2AF2">
        <w:rPr>
          <w:b/>
        </w:rPr>
        <w:t xml:space="preserve"> projects</w:t>
      </w:r>
    </w:p>
    <w:p w:rsidR="00462F11" w:rsidRPr="006D1996" w:rsidRDefault="00462F11" w:rsidP="00775C25">
      <w:pPr>
        <w:pStyle w:val="BodyTextIndent"/>
        <w:widowControl/>
        <w:ind w:left="567" w:right="386"/>
        <w:jc w:val="lowKashida"/>
        <w:rPr>
          <w:b/>
          <w:sz w:val="28"/>
          <w:szCs w:val="28"/>
        </w:rPr>
      </w:pPr>
    </w:p>
    <w:p w:rsidR="00290698" w:rsidRPr="006D1996" w:rsidRDefault="00676074" w:rsidP="00775C25">
      <w:pPr>
        <w:pStyle w:val="BodyTextIndent"/>
        <w:widowControl/>
        <w:ind w:left="567" w:right="386"/>
        <w:jc w:val="lowKashida"/>
        <w:rPr>
          <w:b/>
          <w:bCs/>
          <w:u w:val="single"/>
        </w:rPr>
      </w:pPr>
      <w:r w:rsidRPr="006D1996">
        <w:rPr>
          <w:b/>
          <w:bCs/>
          <w:u w:val="single"/>
        </w:rPr>
        <w:t xml:space="preserve">1. </w:t>
      </w:r>
      <w:r w:rsidR="00290698" w:rsidRPr="006D1996">
        <w:rPr>
          <w:b/>
          <w:bCs/>
          <w:u w:val="single"/>
        </w:rPr>
        <w:t>Annotated bibliography of social research on Darfur (2004-2005)</w:t>
      </w:r>
    </w:p>
    <w:p w:rsidR="00F95900" w:rsidRPr="006D1996" w:rsidRDefault="00290698" w:rsidP="00775C25">
      <w:pPr>
        <w:pStyle w:val="BodyTextIndent"/>
        <w:widowControl/>
        <w:ind w:left="567" w:right="386"/>
        <w:jc w:val="lowKashida"/>
        <w:rPr>
          <w:b/>
          <w:bCs/>
        </w:rPr>
      </w:pPr>
      <w:r w:rsidRPr="006D1996">
        <w:rPr>
          <w:b/>
          <w:bCs/>
        </w:rPr>
        <w:t xml:space="preserve">Funding: </w:t>
      </w:r>
    </w:p>
    <w:p w:rsidR="00290698" w:rsidRPr="006D1996" w:rsidRDefault="00C2254D" w:rsidP="00775C25">
      <w:pPr>
        <w:pStyle w:val="BodyTextIndent"/>
        <w:widowControl/>
        <w:ind w:left="567" w:right="386"/>
        <w:jc w:val="lowKashida"/>
      </w:pPr>
      <w:r w:rsidRPr="006D1996">
        <w:t xml:space="preserve">The </w:t>
      </w:r>
      <w:r w:rsidR="00290698" w:rsidRPr="006D1996">
        <w:t>Ford Foundation</w:t>
      </w:r>
    </w:p>
    <w:p w:rsidR="00F95900" w:rsidRPr="006D1996" w:rsidRDefault="00290698" w:rsidP="00775C25">
      <w:pPr>
        <w:pStyle w:val="BodyTextIndent"/>
        <w:widowControl/>
        <w:ind w:left="567" w:right="386"/>
        <w:jc w:val="lowKashida"/>
        <w:rPr>
          <w:b/>
          <w:bCs/>
        </w:rPr>
      </w:pPr>
      <w:r w:rsidRPr="006D1996">
        <w:rPr>
          <w:b/>
          <w:bCs/>
        </w:rPr>
        <w:t xml:space="preserve">Duration: </w:t>
      </w:r>
    </w:p>
    <w:p w:rsidR="00290698" w:rsidRPr="006D1996" w:rsidRDefault="00290698" w:rsidP="00775C25">
      <w:pPr>
        <w:pStyle w:val="BodyTextIndent"/>
        <w:widowControl/>
        <w:ind w:left="567" w:right="386"/>
        <w:jc w:val="lowKashida"/>
      </w:pPr>
      <w:r w:rsidRPr="006D1996">
        <w:t>1 year</w:t>
      </w:r>
    </w:p>
    <w:p w:rsidR="00F95900" w:rsidRPr="006D1996" w:rsidRDefault="00290698" w:rsidP="00775C25">
      <w:pPr>
        <w:pStyle w:val="BodyTextIndent"/>
        <w:widowControl/>
        <w:ind w:left="567" w:right="386"/>
        <w:jc w:val="lowKashida"/>
        <w:rPr>
          <w:b/>
          <w:bCs/>
        </w:rPr>
      </w:pPr>
      <w:r w:rsidRPr="006D1996">
        <w:rPr>
          <w:b/>
          <w:bCs/>
        </w:rPr>
        <w:t xml:space="preserve">Outcome: </w:t>
      </w:r>
    </w:p>
    <w:p w:rsidR="00290698" w:rsidRPr="006D1996" w:rsidRDefault="0097124B" w:rsidP="00775C25">
      <w:pPr>
        <w:pStyle w:val="BodyTextIndent"/>
        <w:widowControl/>
        <w:ind w:left="567" w:right="386"/>
        <w:jc w:val="lowKashida"/>
      </w:pPr>
      <w:r w:rsidRPr="006D1996">
        <w:t xml:space="preserve">Completed: </w:t>
      </w:r>
      <w:r w:rsidR="00290698" w:rsidRPr="006D1996">
        <w:t>A published volume (Bergen: Bric/The University of Bergen 2006</w:t>
      </w:r>
      <w:r w:rsidR="00C27C19" w:rsidRPr="006D1996">
        <w:t>- See publications</w:t>
      </w:r>
      <w:r w:rsidR="00290698" w:rsidRPr="006D1996">
        <w:t>).</w:t>
      </w:r>
    </w:p>
    <w:p w:rsidR="00C27C19" w:rsidRPr="006D1996" w:rsidRDefault="00C27C19" w:rsidP="00775C25">
      <w:pPr>
        <w:pStyle w:val="BodyTextIndent"/>
        <w:widowControl/>
        <w:ind w:left="567" w:right="386"/>
        <w:jc w:val="lowKashida"/>
      </w:pPr>
    </w:p>
    <w:p w:rsidR="00C27C19" w:rsidRPr="006D1996" w:rsidRDefault="00676074" w:rsidP="00775C25">
      <w:pPr>
        <w:pStyle w:val="BodyTextIndent"/>
        <w:widowControl/>
        <w:ind w:left="567" w:right="386"/>
        <w:jc w:val="lowKashida"/>
        <w:rPr>
          <w:b/>
          <w:bCs/>
          <w:u w:val="single"/>
        </w:rPr>
      </w:pPr>
      <w:r w:rsidRPr="006D1996">
        <w:rPr>
          <w:b/>
          <w:bCs/>
          <w:u w:val="single"/>
        </w:rPr>
        <w:t xml:space="preserve">2. </w:t>
      </w:r>
      <w:r w:rsidR="00C27C19" w:rsidRPr="006D1996">
        <w:rPr>
          <w:b/>
          <w:bCs/>
          <w:u w:val="single"/>
        </w:rPr>
        <w:t>Rights based approaches to forced migration (2004-2006)</w:t>
      </w:r>
    </w:p>
    <w:p w:rsidR="00F95900" w:rsidRPr="006D1996" w:rsidRDefault="00C27C19" w:rsidP="00775C25">
      <w:pPr>
        <w:pStyle w:val="BodyTextIndent"/>
        <w:widowControl/>
        <w:ind w:left="567" w:right="386"/>
        <w:jc w:val="lowKashida"/>
        <w:rPr>
          <w:b/>
          <w:bCs/>
        </w:rPr>
      </w:pPr>
      <w:r w:rsidRPr="006D1996">
        <w:rPr>
          <w:b/>
          <w:bCs/>
        </w:rPr>
        <w:t xml:space="preserve">Funding: </w:t>
      </w:r>
    </w:p>
    <w:p w:rsidR="00C27C19" w:rsidRPr="006D1996" w:rsidRDefault="00C27C19" w:rsidP="00775C25">
      <w:pPr>
        <w:pStyle w:val="BodyTextIndent"/>
        <w:widowControl/>
        <w:ind w:left="567" w:right="386"/>
        <w:jc w:val="lowKashida"/>
      </w:pPr>
      <w:r w:rsidRPr="006D1996">
        <w:t>DRC (University of Sussex, UK)</w:t>
      </w:r>
    </w:p>
    <w:p w:rsidR="00F95900" w:rsidRPr="006D1996" w:rsidRDefault="00C27C19" w:rsidP="00775C25">
      <w:pPr>
        <w:pStyle w:val="BodyTextIndent"/>
        <w:widowControl/>
        <w:ind w:left="567" w:right="386"/>
        <w:jc w:val="lowKashida"/>
        <w:rPr>
          <w:b/>
          <w:bCs/>
        </w:rPr>
      </w:pPr>
      <w:r w:rsidRPr="006D1996">
        <w:rPr>
          <w:b/>
          <w:bCs/>
        </w:rPr>
        <w:t xml:space="preserve">Duration: </w:t>
      </w:r>
    </w:p>
    <w:p w:rsidR="00C27C19" w:rsidRPr="006D1996" w:rsidRDefault="00C27C19" w:rsidP="00775C25">
      <w:pPr>
        <w:pStyle w:val="BodyTextIndent"/>
        <w:widowControl/>
        <w:ind w:left="567" w:right="386"/>
        <w:jc w:val="lowKashida"/>
      </w:pPr>
      <w:r w:rsidRPr="006D1996">
        <w:t>2 years</w:t>
      </w:r>
    </w:p>
    <w:p w:rsidR="00C27C19" w:rsidRPr="006D1996" w:rsidRDefault="00C27C19" w:rsidP="00775C25">
      <w:pPr>
        <w:pStyle w:val="BodyTextIndent"/>
        <w:widowControl/>
        <w:ind w:left="567" w:right="386"/>
        <w:jc w:val="lowKashida"/>
        <w:rPr>
          <w:b/>
          <w:bCs/>
        </w:rPr>
      </w:pPr>
      <w:r w:rsidRPr="006D1996">
        <w:rPr>
          <w:b/>
          <w:bCs/>
        </w:rPr>
        <w:t>Outcome:</w:t>
      </w:r>
    </w:p>
    <w:p w:rsidR="00C27C19" w:rsidRPr="006D1996" w:rsidRDefault="00F95900" w:rsidP="00E26EA0">
      <w:pPr>
        <w:pStyle w:val="BodyTextIndent"/>
        <w:widowControl/>
        <w:ind w:left="567" w:right="386"/>
        <w:jc w:val="lowKashida"/>
      </w:pPr>
      <w:r w:rsidRPr="006D1996">
        <w:t xml:space="preserve">1. </w:t>
      </w:r>
      <w:r w:rsidR="00462EB6" w:rsidRPr="006D1996">
        <w:t xml:space="preserve">Completed: </w:t>
      </w:r>
      <w:r w:rsidR="00C27C19" w:rsidRPr="006D1996">
        <w:t xml:space="preserve">A report: </w:t>
      </w:r>
      <w:r w:rsidR="00C27C19" w:rsidRPr="006D1996">
        <w:rPr>
          <w:i/>
          <w:iCs/>
        </w:rPr>
        <w:t xml:space="preserve">Whose </w:t>
      </w:r>
      <w:r w:rsidR="000D3ED1" w:rsidRPr="006D1996">
        <w:rPr>
          <w:i/>
          <w:iCs/>
        </w:rPr>
        <w:t>rights count</w:t>
      </w:r>
      <w:r w:rsidR="00C27C19" w:rsidRPr="006D1996">
        <w:rPr>
          <w:i/>
          <w:iCs/>
        </w:rPr>
        <w:t>: national and international policy responses to the question of IDPs in the Sudan</w:t>
      </w:r>
      <w:r w:rsidR="00C27C19" w:rsidRPr="006D1996">
        <w:t>.</w:t>
      </w:r>
      <w:r w:rsidR="00B040A9" w:rsidRPr="006D1996">
        <w:t xml:space="preserve"> Published by the University of Sussex, UK</w:t>
      </w:r>
      <w:r w:rsidR="009D2FF6" w:rsidRPr="006D1996">
        <w:t xml:space="preserve"> (see </w:t>
      </w:r>
      <w:r w:rsidR="00E26EA0">
        <w:t>published reports</w:t>
      </w:r>
      <w:r w:rsidR="009D2FF6" w:rsidRPr="006D1996">
        <w:t>)</w:t>
      </w:r>
      <w:r w:rsidR="00B040A9" w:rsidRPr="006D1996">
        <w:t>.</w:t>
      </w:r>
    </w:p>
    <w:p w:rsidR="00C27C19" w:rsidRPr="006D1996" w:rsidRDefault="00F95900" w:rsidP="00215228">
      <w:pPr>
        <w:pStyle w:val="BodyTextIndent"/>
        <w:widowControl/>
        <w:ind w:left="567" w:right="386"/>
        <w:jc w:val="lowKashida"/>
      </w:pPr>
      <w:r w:rsidRPr="006D1996">
        <w:t xml:space="preserve">2. </w:t>
      </w:r>
      <w:r w:rsidR="00462EB6" w:rsidRPr="006D1996">
        <w:t xml:space="preserve">Completed: </w:t>
      </w:r>
      <w:r w:rsidR="00C27C19" w:rsidRPr="006D1996">
        <w:t>A book chapter (</w:t>
      </w:r>
      <w:r w:rsidR="00215228">
        <w:rPr>
          <w:i/>
          <w:iCs/>
        </w:rPr>
        <w:t>IDps in Sudan and post-war scenarios</w:t>
      </w:r>
      <w:r w:rsidR="00C27C19" w:rsidRPr="006D1996">
        <w:t xml:space="preserve">), published </w:t>
      </w:r>
      <w:r w:rsidR="00B040A9" w:rsidRPr="006D1996">
        <w:t>(</w:t>
      </w:r>
      <w:r w:rsidR="00303C8B">
        <w:t>June</w:t>
      </w:r>
      <w:r w:rsidR="00B040A9" w:rsidRPr="006D1996">
        <w:t xml:space="preserve"> </w:t>
      </w:r>
      <w:r w:rsidR="00C27C19" w:rsidRPr="006D1996">
        <w:t>200</w:t>
      </w:r>
      <w:r w:rsidR="00B040A9" w:rsidRPr="006D1996">
        <w:t>8)</w:t>
      </w:r>
      <w:r w:rsidR="00C27C19" w:rsidRPr="006D1996">
        <w:t xml:space="preserve"> in Lyla Mehta and Katarzyna Grabska (eds.) </w:t>
      </w:r>
      <w:r w:rsidR="00215228">
        <w:rPr>
          <w:i/>
          <w:iCs/>
        </w:rPr>
        <w:t>Forced displacement: why rights matter</w:t>
      </w:r>
      <w:r w:rsidR="00C27C19" w:rsidRPr="006D1996">
        <w:t>.</w:t>
      </w:r>
      <w:r w:rsidR="00B040A9" w:rsidRPr="006D1996">
        <w:t xml:space="preserve"> London: </w:t>
      </w:r>
      <w:r w:rsidR="00462EB6" w:rsidRPr="006D1996">
        <w:t xml:space="preserve">Palgrave </w:t>
      </w:r>
      <w:r w:rsidR="00B040A9" w:rsidRPr="006D1996">
        <w:t>McMillan.</w:t>
      </w:r>
    </w:p>
    <w:p w:rsidR="00C27C19" w:rsidRPr="006D1996" w:rsidRDefault="00C27C19" w:rsidP="00775C25">
      <w:pPr>
        <w:pStyle w:val="BodyTextIndent"/>
        <w:widowControl/>
        <w:ind w:left="567" w:right="386"/>
        <w:jc w:val="lowKashida"/>
      </w:pPr>
    </w:p>
    <w:p w:rsidR="00C27C19" w:rsidRPr="006D1996" w:rsidRDefault="00676074" w:rsidP="00775C25">
      <w:pPr>
        <w:pStyle w:val="BodyTextIndent"/>
        <w:widowControl/>
        <w:ind w:left="567" w:right="386"/>
        <w:jc w:val="lowKashida"/>
        <w:rPr>
          <w:b/>
          <w:bCs/>
          <w:u w:val="single"/>
        </w:rPr>
      </w:pPr>
      <w:r w:rsidRPr="006D1996">
        <w:rPr>
          <w:b/>
          <w:bCs/>
          <w:u w:val="single"/>
        </w:rPr>
        <w:t xml:space="preserve">3. </w:t>
      </w:r>
      <w:r w:rsidR="00C27C19" w:rsidRPr="006D1996">
        <w:rPr>
          <w:b/>
          <w:bCs/>
          <w:u w:val="single"/>
        </w:rPr>
        <w:t xml:space="preserve">Macro-micro issues of peace-building in the Sudan </w:t>
      </w:r>
      <w:r w:rsidR="00B915AA" w:rsidRPr="006D1996">
        <w:rPr>
          <w:b/>
          <w:bCs/>
          <w:u w:val="single"/>
        </w:rPr>
        <w:t xml:space="preserve">– monitoring international assistance in eastern Sudan </w:t>
      </w:r>
      <w:r w:rsidR="00C27C19" w:rsidRPr="006D1996">
        <w:rPr>
          <w:b/>
          <w:bCs/>
          <w:u w:val="single"/>
        </w:rPr>
        <w:t>(2005-2008)</w:t>
      </w:r>
      <w:r w:rsidR="00455788">
        <w:rPr>
          <w:b/>
          <w:bCs/>
          <w:u w:val="single"/>
        </w:rPr>
        <w:t>- extended 2010-2012</w:t>
      </w:r>
      <w:r w:rsidR="00215228">
        <w:rPr>
          <w:b/>
          <w:bCs/>
          <w:u w:val="single"/>
        </w:rPr>
        <w:t>. My focus was Eastern Sudan.</w:t>
      </w:r>
    </w:p>
    <w:p w:rsidR="00215228" w:rsidRDefault="00215228" w:rsidP="00775C25">
      <w:pPr>
        <w:pStyle w:val="BodyTextIndent"/>
        <w:widowControl/>
        <w:ind w:left="567" w:right="386"/>
        <w:jc w:val="lowKashida"/>
        <w:rPr>
          <w:b/>
          <w:bCs/>
        </w:rPr>
      </w:pPr>
    </w:p>
    <w:p w:rsidR="00F95900" w:rsidRPr="006D1996" w:rsidRDefault="00C27C19" w:rsidP="00775C25">
      <w:pPr>
        <w:pStyle w:val="BodyTextIndent"/>
        <w:widowControl/>
        <w:ind w:left="567" w:right="386"/>
        <w:jc w:val="lowKashida"/>
        <w:rPr>
          <w:b/>
          <w:bCs/>
        </w:rPr>
      </w:pPr>
      <w:r w:rsidRPr="006D1996">
        <w:rPr>
          <w:b/>
          <w:bCs/>
        </w:rPr>
        <w:lastRenderedPageBreak/>
        <w:t xml:space="preserve">Funding: </w:t>
      </w:r>
    </w:p>
    <w:p w:rsidR="00C27C19" w:rsidRPr="006D1996" w:rsidRDefault="00A30D4F" w:rsidP="00775C25">
      <w:pPr>
        <w:pStyle w:val="BodyTextIndent"/>
        <w:widowControl/>
        <w:ind w:left="567" w:right="386"/>
        <w:jc w:val="lowKashida"/>
      </w:pPr>
      <w:r w:rsidRPr="006D1996">
        <w:t>Christian Michelson Institute, Bergen</w:t>
      </w:r>
    </w:p>
    <w:p w:rsidR="00F95900" w:rsidRPr="006D1996" w:rsidRDefault="00C27C19" w:rsidP="00775C25">
      <w:pPr>
        <w:pStyle w:val="BodyTextIndent"/>
        <w:widowControl/>
        <w:ind w:left="567" w:right="386"/>
        <w:jc w:val="lowKashida"/>
        <w:rPr>
          <w:b/>
          <w:bCs/>
        </w:rPr>
      </w:pPr>
      <w:r w:rsidRPr="006D1996">
        <w:rPr>
          <w:b/>
          <w:bCs/>
        </w:rPr>
        <w:t xml:space="preserve">Duration: </w:t>
      </w:r>
    </w:p>
    <w:p w:rsidR="00C27C19" w:rsidRPr="006D1996" w:rsidRDefault="00455788" w:rsidP="00775C25">
      <w:pPr>
        <w:pStyle w:val="BodyTextIndent"/>
        <w:widowControl/>
        <w:ind w:left="567" w:right="386"/>
        <w:jc w:val="lowKashida"/>
      </w:pPr>
      <w:r>
        <w:t>5</w:t>
      </w:r>
      <w:r w:rsidR="00C27C19" w:rsidRPr="006D1996">
        <w:t xml:space="preserve"> years</w:t>
      </w:r>
    </w:p>
    <w:p w:rsidR="00C27C19" w:rsidRPr="006D1996" w:rsidRDefault="00C27C19" w:rsidP="00775C25">
      <w:pPr>
        <w:pStyle w:val="BodyTextIndent"/>
        <w:widowControl/>
        <w:ind w:left="567" w:right="386"/>
        <w:jc w:val="lowKashida"/>
        <w:rPr>
          <w:b/>
          <w:bCs/>
        </w:rPr>
      </w:pPr>
      <w:r w:rsidRPr="006D1996">
        <w:rPr>
          <w:b/>
          <w:bCs/>
        </w:rPr>
        <w:t>Outcome</w:t>
      </w:r>
      <w:r w:rsidR="00F95900" w:rsidRPr="006D1996">
        <w:rPr>
          <w:b/>
          <w:bCs/>
        </w:rPr>
        <w:t>:</w:t>
      </w:r>
    </w:p>
    <w:p w:rsidR="00F95900" w:rsidRPr="006D1996" w:rsidRDefault="00F95900" w:rsidP="00215228">
      <w:pPr>
        <w:pStyle w:val="BodyTextIndent"/>
        <w:widowControl/>
        <w:ind w:left="567" w:right="386"/>
        <w:jc w:val="lowKashida"/>
      </w:pPr>
      <w:r w:rsidRPr="006D1996">
        <w:t xml:space="preserve">1. </w:t>
      </w:r>
      <w:r w:rsidR="00215228">
        <w:t>Supervised t</w:t>
      </w:r>
      <w:r w:rsidRPr="006D1996">
        <w:t xml:space="preserve">wo MA </w:t>
      </w:r>
      <w:r w:rsidR="00215228">
        <w:t xml:space="preserve">students </w:t>
      </w:r>
      <w:r w:rsidR="00445C9F">
        <w:t>- completed</w:t>
      </w:r>
    </w:p>
    <w:p w:rsidR="00290698" w:rsidRDefault="00EC2288" w:rsidP="00292B0F">
      <w:pPr>
        <w:pStyle w:val="BodyTextIndent"/>
        <w:widowControl/>
        <w:ind w:left="567" w:right="386"/>
        <w:jc w:val="lowKashida"/>
      </w:pPr>
      <w:r>
        <w:t>2</w:t>
      </w:r>
      <w:r w:rsidR="00F95900" w:rsidRPr="006D1996">
        <w:t xml:space="preserve">. </w:t>
      </w:r>
      <w:r>
        <w:t>T</w:t>
      </w:r>
      <w:r w:rsidR="00292B0F">
        <w:t>wo reports (see above)</w:t>
      </w:r>
    </w:p>
    <w:p w:rsidR="00292B0F" w:rsidRPr="006D1996" w:rsidRDefault="00292B0F" w:rsidP="00292B0F">
      <w:pPr>
        <w:pStyle w:val="BodyTextIndent"/>
        <w:widowControl/>
        <w:ind w:left="567" w:right="386"/>
        <w:jc w:val="lowKashida"/>
      </w:pPr>
      <w:r>
        <w:t>3. Book chapter</w:t>
      </w:r>
      <w:r w:rsidR="00215228">
        <w:t xml:space="preserve"> (see above)</w:t>
      </w:r>
    </w:p>
    <w:sectPr w:rsidR="00292B0F" w:rsidRPr="006D1996" w:rsidSect="00740971">
      <w:footerReference w:type="even" r:id="rId14"/>
      <w:footerReference w:type="default" r:id="rId15"/>
      <w:pgSz w:w="11906" w:h="16838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57A" w:rsidRDefault="00AF457A">
      <w:r>
        <w:separator/>
      </w:r>
    </w:p>
  </w:endnote>
  <w:endnote w:type="continuationSeparator" w:id="1">
    <w:p w:rsidR="00AF457A" w:rsidRDefault="00AF4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60" w:rsidRDefault="00262543">
    <w:pPr>
      <w:pStyle w:val="Footer"/>
      <w:framePr w:wrap="auto" w:vAnchor="text" w:hAnchor="margin" w:xAlign="center" w:y="1"/>
      <w:widowControl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F64060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end"/>
    </w:r>
  </w:p>
  <w:p w:rsidR="00F64060" w:rsidRDefault="00F64060">
    <w:pPr>
      <w:pStyle w:val="Footer"/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60" w:rsidRDefault="00262543">
    <w:pPr>
      <w:pStyle w:val="Footer"/>
      <w:framePr w:wrap="auto" w:vAnchor="text" w:hAnchor="margin" w:xAlign="center" w:y="1"/>
      <w:widowControl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F64060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956B55">
      <w:rPr>
        <w:rStyle w:val="PageNumber"/>
        <w:noProof/>
        <w:sz w:val="24"/>
      </w:rPr>
      <w:t>4</w:t>
    </w:r>
    <w:r>
      <w:rPr>
        <w:rStyle w:val="PageNumber"/>
        <w:sz w:val="24"/>
      </w:rPr>
      <w:fldChar w:fldCharType="end"/>
    </w:r>
  </w:p>
  <w:p w:rsidR="00F64060" w:rsidRDefault="00F64060">
    <w:pPr>
      <w:pStyle w:val="Footer"/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57A" w:rsidRDefault="00AF457A">
      <w:r>
        <w:separator/>
      </w:r>
    </w:p>
  </w:footnote>
  <w:footnote w:type="continuationSeparator" w:id="1">
    <w:p w:rsidR="00AF457A" w:rsidRDefault="00AF45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C98DC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9237E7"/>
    <w:multiLevelType w:val="hybridMultilevel"/>
    <w:tmpl w:val="3D041CDE"/>
    <w:lvl w:ilvl="0" w:tplc="C446389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CD265A"/>
    <w:multiLevelType w:val="hybridMultilevel"/>
    <w:tmpl w:val="A1FA7BEE"/>
    <w:lvl w:ilvl="0" w:tplc="EA9AAB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B8071B"/>
    <w:multiLevelType w:val="multilevel"/>
    <w:tmpl w:val="98183786"/>
    <w:lvl w:ilvl="0">
      <w:start w:val="1999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27"/>
        </w:tabs>
        <w:ind w:left="927" w:right="92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54"/>
        </w:tabs>
        <w:ind w:left="1854" w:righ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421"/>
        </w:tabs>
        <w:ind w:left="2421" w:righ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348"/>
        </w:tabs>
        <w:ind w:left="3348" w:righ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915"/>
        </w:tabs>
        <w:ind w:left="3915" w:righ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842"/>
        </w:tabs>
        <w:ind w:left="4842" w:righ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409"/>
        </w:tabs>
        <w:ind w:left="5409" w:righ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336"/>
        </w:tabs>
        <w:ind w:left="6336" w:right="6336" w:hanging="1800"/>
      </w:pPr>
      <w:rPr>
        <w:rFonts w:hint="default"/>
      </w:rPr>
    </w:lvl>
  </w:abstractNum>
  <w:abstractNum w:abstractNumId="4">
    <w:nsid w:val="0C0C5DBF"/>
    <w:multiLevelType w:val="hybridMultilevel"/>
    <w:tmpl w:val="6D802FEA"/>
    <w:lvl w:ilvl="0" w:tplc="42562F56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DB80B12"/>
    <w:multiLevelType w:val="hybridMultilevel"/>
    <w:tmpl w:val="88BC02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0A475F"/>
    <w:multiLevelType w:val="hybridMultilevel"/>
    <w:tmpl w:val="F9864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16675A"/>
    <w:multiLevelType w:val="hybridMultilevel"/>
    <w:tmpl w:val="8E1AFE5E"/>
    <w:lvl w:ilvl="0" w:tplc="B96E3474">
      <w:start w:val="2013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F02CCC"/>
    <w:multiLevelType w:val="hybridMultilevel"/>
    <w:tmpl w:val="BE1CC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A63FF9"/>
    <w:multiLevelType w:val="hybridMultilevel"/>
    <w:tmpl w:val="A630F3BC"/>
    <w:lvl w:ilvl="0" w:tplc="C77695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E18439B"/>
    <w:multiLevelType w:val="multilevel"/>
    <w:tmpl w:val="21DC69F2"/>
    <w:lvl w:ilvl="0">
      <w:start w:val="2004"/>
      <w:numFmt w:val="decimal"/>
      <w:lvlText w:val="%1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157"/>
        </w:tabs>
        <w:ind w:left="2157" w:hanging="15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24"/>
        </w:tabs>
        <w:ind w:left="2724" w:hanging="15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91"/>
        </w:tabs>
        <w:ind w:left="3291" w:hanging="15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58"/>
        </w:tabs>
        <w:ind w:left="3858" w:hanging="15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425"/>
        </w:tabs>
        <w:ind w:left="4425" w:hanging="15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992"/>
        </w:tabs>
        <w:ind w:left="4992" w:hanging="15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559"/>
        </w:tabs>
        <w:ind w:left="5559" w:hanging="15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>
    <w:nsid w:val="2AC75FA0"/>
    <w:multiLevelType w:val="hybridMultilevel"/>
    <w:tmpl w:val="A1D6F83E"/>
    <w:lvl w:ilvl="0" w:tplc="03D0C2A4">
      <w:start w:val="7"/>
      <w:numFmt w:val="decimal"/>
      <w:lvlText w:val="%1."/>
      <w:lvlJc w:val="left"/>
      <w:pPr>
        <w:tabs>
          <w:tab w:val="num" w:pos="1701"/>
        </w:tabs>
        <w:ind w:left="1701" w:right="1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21"/>
        </w:tabs>
        <w:ind w:left="2421" w:right="24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41"/>
        </w:tabs>
        <w:ind w:left="3141" w:right="31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61"/>
        </w:tabs>
        <w:ind w:left="3861" w:right="38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81"/>
        </w:tabs>
        <w:ind w:left="4581" w:right="45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01"/>
        </w:tabs>
        <w:ind w:left="5301" w:right="53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21"/>
        </w:tabs>
        <w:ind w:left="6021" w:right="60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41"/>
        </w:tabs>
        <w:ind w:left="6741" w:right="67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61"/>
        </w:tabs>
        <w:ind w:left="7461" w:right="7461" w:hanging="180"/>
      </w:pPr>
    </w:lvl>
  </w:abstractNum>
  <w:abstractNum w:abstractNumId="12">
    <w:nsid w:val="2CA15B14"/>
    <w:multiLevelType w:val="hybridMultilevel"/>
    <w:tmpl w:val="D1BCCB4E"/>
    <w:lvl w:ilvl="0" w:tplc="3C62EE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0C5403B"/>
    <w:multiLevelType w:val="hybridMultilevel"/>
    <w:tmpl w:val="2F704312"/>
    <w:lvl w:ilvl="0" w:tplc="F3EAE5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0F730ED"/>
    <w:multiLevelType w:val="hybridMultilevel"/>
    <w:tmpl w:val="B8008E82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B3928B4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  <w:sz w:val="18"/>
        <w:szCs w:val="18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>
    <w:nsid w:val="393A2ABA"/>
    <w:multiLevelType w:val="hybridMultilevel"/>
    <w:tmpl w:val="517EA040"/>
    <w:lvl w:ilvl="0" w:tplc="AC7ED17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C6540EE"/>
    <w:multiLevelType w:val="hybridMultilevel"/>
    <w:tmpl w:val="49DE2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015F86"/>
    <w:multiLevelType w:val="hybridMultilevel"/>
    <w:tmpl w:val="5DB8C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0F6FD2"/>
    <w:multiLevelType w:val="multilevel"/>
    <w:tmpl w:val="21DC69F2"/>
    <w:lvl w:ilvl="0">
      <w:start w:val="2004"/>
      <w:numFmt w:val="decimal"/>
      <w:lvlText w:val="%1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157"/>
        </w:tabs>
        <w:ind w:left="2157" w:hanging="15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24"/>
        </w:tabs>
        <w:ind w:left="2724" w:hanging="15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91"/>
        </w:tabs>
        <w:ind w:left="3291" w:hanging="15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58"/>
        </w:tabs>
        <w:ind w:left="3858" w:hanging="15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425"/>
        </w:tabs>
        <w:ind w:left="4425" w:hanging="15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992"/>
        </w:tabs>
        <w:ind w:left="4992" w:hanging="15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559"/>
        </w:tabs>
        <w:ind w:left="5559" w:hanging="15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9">
    <w:nsid w:val="50133760"/>
    <w:multiLevelType w:val="hybridMultilevel"/>
    <w:tmpl w:val="879E1754"/>
    <w:lvl w:ilvl="0" w:tplc="29D2A0FC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6694494"/>
    <w:multiLevelType w:val="hybridMultilevel"/>
    <w:tmpl w:val="CD34D81E"/>
    <w:lvl w:ilvl="0" w:tplc="56A8E4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8614764"/>
    <w:multiLevelType w:val="singleLevel"/>
    <w:tmpl w:val="1F8245F4"/>
    <w:lvl w:ilvl="0">
      <w:start w:val="8"/>
      <w:numFmt w:val="decimal"/>
      <w:lvlText w:val="%1. "/>
      <w:legacy w:legacy="1" w:legacySpace="0" w:legacyIndent="283"/>
      <w:lvlJc w:val="left"/>
      <w:pPr>
        <w:ind w:left="0" w:hanging="283"/>
      </w:pPr>
      <w:rPr>
        <w:rFonts w:ascii="Garamond" w:hAnsi="Garamond" w:hint="default"/>
        <w:b w:val="0"/>
        <w:i w:val="0"/>
        <w:sz w:val="24"/>
        <w:u w:val="none"/>
      </w:rPr>
    </w:lvl>
  </w:abstractNum>
  <w:abstractNum w:abstractNumId="22">
    <w:nsid w:val="5F417EB0"/>
    <w:multiLevelType w:val="multilevel"/>
    <w:tmpl w:val="5088C38A"/>
    <w:lvl w:ilvl="0">
      <w:start w:val="2004"/>
      <w:numFmt w:val="decimal"/>
      <w:lvlText w:val="%1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157"/>
        </w:tabs>
        <w:ind w:left="2157" w:hanging="15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24"/>
        </w:tabs>
        <w:ind w:left="2724" w:hanging="15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91"/>
        </w:tabs>
        <w:ind w:left="3291" w:hanging="15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58"/>
        </w:tabs>
        <w:ind w:left="3858" w:hanging="15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425"/>
        </w:tabs>
        <w:ind w:left="4425" w:hanging="15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992"/>
        </w:tabs>
        <w:ind w:left="4992" w:hanging="15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559"/>
        </w:tabs>
        <w:ind w:left="5559" w:hanging="15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3">
    <w:nsid w:val="628D79EE"/>
    <w:multiLevelType w:val="hybridMultilevel"/>
    <w:tmpl w:val="8C58943C"/>
    <w:lvl w:ilvl="0" w:tplc="C7021C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182DDF"/>
    <w:multiLevelType w:val="hybridMultilevel"/>
    <w:tmpl w:val="5E7063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6D7E63"/>
    <w:multiLevelType w:val="multilevel"/>
    <w:tmpl w:val="027ED87E"/>
    <w:lvl w:ilvl="0">
      <w:start w:val="1999"/>
      <w:numFmt w:val="decimal"/>
      <w:lvlText w:val="%1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157"/>
        </w:tabs>
        <w:ind w:left="2157" w:hanging="15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24"/>
        </w:tabs>
        <w:ind w:left="2724" w:hanging="15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91"/>
        </w:tabs>
        <w:ind w:left="3291" w:hanging="15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58"/>
        </w:tabs>
        <w:ind w:left="3858" w:hanging="15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425"/>
        </w:tabs>
        <w:ind w:left="4425" w:hanging="15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992"/>
        </w:tabs>
        <w:ind w:left="4992" w:hanging="15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559"/>
        </w:tabs>
        <w:ind w:left="5559" w:hanging="15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6">
    <w:nsid w:val="66853748"/>
    <w:multiLevelType w:val="hybridMultilevel"/>
    <w:tmpl w:val="61B4C5D6"/>
    <w:lvl w:ilvl="0" w:tplc="4E4AC3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68B2494"/>
    <w:multiLevelType w:val="hybridMultilevel"/>
    <w:tmpl w:val="50CC3138"/>
    <w:lvl w:ilvl="0" w:tplc="64F20558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6E102CEB"/>
    <w:multiLevelType w:val="multilevel"/>
    <w:tmpl w:val="21DC69F2"/>
    <w:lvl w:ilvl="0">
      <w:start w:val="2004"/>
      <w:numFmt w:val="decimal"/>
      <w:lvlText w:val="%1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157"/>
        </w:tabs>
        <w:ind w:left="2157" w:hanging="15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24"/>
        </w:tabs>
        <w:ind w:left="2724" w:hanging="15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91"/>
        </w:tabs>
        <w:ind w:left="3291" w:hanging="15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58"/>
        </w:tabs>
        <w:ind w:left="3858" w:hanging="15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425"/>
        </w:tabs>
        <w:ind w:left="4425" w:hanging="15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992"/>
        </w:tabs>
        <w:ind w:left="4992" w:hanging="15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559"/>
        </w:tabs>
        <w:ind w:left="5559" w:hanging="15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9">
    <w:nsid w:val="73317948"/>
    <w:multiLevelType w:val="hybridMultilevel"/>
    <w:tmpl w:val="840AEA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AE015A"/>
    <w:multiLevelType w:val="multilevel"/>
    <w:tmpl w:val="0B1ED910"/>
    <w:lvl w:ilvl="0">
      <w:start w:val="1999"/>
      <w:numFmt w:val="decimal"/>
      <w:lvlText w:val="%1"/>
      <w:lvlJc w:val="left"/>
      <w:pPr>
        <w:tabs>
          <w:tab w:val="num" w:pos="1590"/>
        </w:tabs>
        <w:ind w:left="1590" w:right="1590" w:hanging="159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157"/>
        </w:tabs>
        <w:ind w:left="2157" w:right="2157" w:hanging="15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24"/>
        </w:tabs>
        <w:ind w:left="2724" w:right="2724" w:hanging="15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91"/>
        </w:tabs>
        <w:ind w:left="3291" w:right="3291" w:hanging="15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58"/>
        </w:tabs>
        <w:ind w:left="3858" w:right="3858" w:hanging="15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425"/>
        </w:tabs>
        <w:ind w:left="4425" w:right="4425" w:hanging="15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992"/>
        </w:tabs>
        <w:ind w:left="4992" w:right="4992" w:hanging="15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559"/>
        </w:tabs>
        <w:ind w:left="5559" w:right="5559" w:hanging="15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336"/>
        </w:tabs>
        <w:ind w:left="6336" w:right="6336" w:hanging="1800"/>
      </w:pPr>
      <w:rPr>
        <w:rFonts w:hint="default"/>
      </w:rPr>
    </w:lvl>
  </w:abstractNum>
  <w:abstractNum w:abstractNumId="31">
    <w:nsid w:val="76196D7D"/>
    <w:multiLevelType w:val="hybridMultilevel"/>
    <w:tmpl w:val="8676C924"/>
    <w:lvl w:ilvl="0" w:tplc="0B3EA2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C2F75E3"/>
    <w:multiLevelType w:val="hybridMultilevel"/>
    <w:tmpl w:val="23CA4ABC"/>
    <w:lvl w:ilvl="0" w:tplc="FF5E827A">
      <w:start w:val="1999"/>
      <w:numFmt w:val="decimal"/>
      <w:lvlText w:val="%1"/>
      <w:lvlJc w:val="left"/>
      <w:pPr>
        <w:ind w:left="192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CF91E13"/>
    <w:multiLevelType w:val="multilevel"/>
    <w:tmpl w:val="21DC69F2"/>
    <w:lvl w:ilvl="0">
      <w:start w:val="2004"/>
      <w:numFmt w:val="decimal"/>
      <w:lvlText w:val="%1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157"/>
        </w:tabs>
        <w:ind w:left="2157" w:hanging="15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24"/>
        </w:tabs>
        <w:ind w:left="2724" w:hanging="15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91"/>
        </w:tabs>
        <w:ind w:left="3291" w:hanging="15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58"/>
        </w:tabs>
        <w:ind w:left="3858" w:hanging="15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425"/>
        </w:tabs>
        <w:ind w:left="4425" w:hanging="15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992"/>
        </w:tabs>
        <w:ind w:left="4992" w:hanging="15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559"/>
        </w:tabs>
        <w:ind w:left="5559" w:hanging="15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0" w:hanging="283"/>
        </w:pPr>
        <w:rPr>
          <w:rFonts w:ascii="Garamond" w:hAnsi="Garamond" w:hint="default"/>
          <w:b w:val="0"/>
          <w:i w:val="0"/>
          <w:sz w:val="24"/>
          <w:u w:val="none"/>
        </w:rPr>
      </w:lvl>
    </w:lvlOverride>
  </w:num>
  <w:num w:numId="3">
    <w:abstractNumId w:val="11"/>
  </w:num>
  <w:num w:numId="4">
    <w:abstractNumId w:val="3"/>
  </w:num>
  <w:num w:numId="5">
    <w:abstractNumId w:val="30"/>
  </w:num>
  <w:num w:numId="6">
    <w:abstractNumId w:val="15"/>
  </w:num>
  <w:num w:numId="7">
    <w:abstractNumId w:val="9"/>
  </w:num>
  <w:num w:numId="8">
    <w:abstractNumId w:val="1"/>
  </w:num>
  <w:num w:numId="9">
    <w:abstractNumId w:val="4"/>
  </w:num>
  <w:num w:numId="10">
    <w:abstractNumId w:val="27"/>
  </w:num>
  <w:num w:numId="11">
    <w:abstractNumId w:val="29"/>
  </w:num>
  <w:num w:numId="12">
    <w:abstractNumId w:val="16"/>
  </w:num>
  <w:num w:numId="13">
    <w:abstractNumId w:val="6"/>
  </w:num>
  <w:num w:numId="14">
    <w:abstractNumId w:val="17"/>
  </w:num>
  <w:num w:numId="15">
    <w:abstractNumId w:val="24"/>
  </w:num>
  <w:num w:numId="16">
    <w:abstractNumId w:val="18"/>
  </w:num>
  <w:num w:numId="17">
    <w:abstractNumId w:val="25"/>
  </w:num>
  <w:num w:numId="18">
    <w:abstractNumId w:val="13"/>
  </w:num>
  <w:num w:numId="19">
    <w:abstractNumId w:val="12"/>
  </w:num>
  <w:num w:numId="20">
    <w:abstractNumId w:val="28"/>
  </w:num>
  <w:num w:numId="21">
    <w:abstractNumId w:val="33"/>
  </w:num>
  <w:num w:numId="22">
    <w:abstractNumId w:val="10"/>
  </w:num>
  <w:num w:numId="23">
    <w:abstractNumId w:val="22"/>
  </w:num>
  <w:num w:numId="24">
    <w:abstractNumId w:val="8"/>
  </w:num>
  <w:num w:numId="25">
    <w:abstractNumId w:val="5"/>
  </w:num>
  <w:num w:numId="26">
    <w:abstractNumId w:val="19"/>
  </w:num>
  <w:num w:numId="27">
    <w:abstractNumId w:val="14"/>
  </w:num>
  <w:num w:numId="28">
    <w:abstractNumId w:val="20"/>
  </w:num>
  <w:num w:numId="29">
    <w:abstractNumId w:val="31"/>
  </w:num>
  <w:num w:numId="30">
    <w:abstractNumId w:val="23"/>
  </w:num>
  <w:num w:numId="31">
    <w:abstractNumId w:val="2"/>
  </w:num>
  <w:num w:numId="32">
    <w:abstractNumId w:val="26"/>
  </w:num>
  <w:num w:numId="33">
    <w:abstractNumId w:val="32"/>
  </w:num>
  <w:num w:numId="34">
    <w:abstractNumId w:val="7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7D338F"/>
    <w:rsid w:val="00003B60"/>
    <w:rsid w:val="00016C99"/>
    <w:rsid w:val="00022841"/>
    <w:rsid w:val="0002707E"/>
    <w:rsid w:val="00034C14"/>
    <w:rsid w:val="00042FC9"/>
    <w:rsid w:val="00055A24"/>
    <w:rsid w:val="000B77B5"/>
    <w:rsid w:val="000C55B0"/>
    <w:rsid w:val="000D1691"/>
    <w:rsid w:val="000D16E7"/>
    <w:rsid w:val="000D3ED1"/>
    <w:rsid w:val="000D6BFA"/>
    <w:rsid w:val="000E02BD"/>
    <w:rsid w:val="000E0BB4"/>
    <w:rsid w:val="000F4D5D"/>
    <w:rsid w:val="000F657E"/>
    <w:rsid w:val="00100691"/>
    <w:rsid w:val="00100887"/>
    <w:rsid w:val="00102B1E"/>
    <w:rsid w:val="0010481D"/>
    <w:rsid w:val="001139AB"/>
    <w:rsid w:val="00116F0E"/>
    <w:rsid w:val="00141ED2"/>
    <w:rsid w:val="00143E41"/>
    <w:rsid w:val="001446C0"/>
    <w:rsid w:val="001524A5"/>
    <w:rsid w:val="0017599C"/>
    <w:rsid w:val="00181E77"/>
    <w:rsid w:val="001A25A1"/>
    <w:rsid w:val="001B2345"/>
    <w:rsid w:val="001E6D4E"/>
    <w:rsid w:val="001F0EA9"/>
    <w:rsid w:val="001F7BBE"/>
    <w:rsid w:val="002004F6"/>
    <w:rsid w:val="00200DE9"/>
    <w:rsid w:val="00215228"/>
    <w:rsid w:val="00215BE8"/>
    <w:rsid w:val="002179D9"/>
    <w:rsid w:val="00227228"/>
    <w:rsid w:val="00233410"/>
    <w:rsid w:val="002354D4"/>
    <w:rsid w:val="002454F5"/>
    <w:rsid w:val="002575A9"/>
    <w:rsid w:val="00260099"/>
    <w:rsid w:val="00262394"/>
    <w:rsid w:val="00262543"/>
    <w:rsid w:val="00267303"/>
    <w:rsid w:val="00272514"/>
    <w:rsid w:val="002814A2"/>
    <w:rsid w:val="00290698"/>
    <w:rsid w:val="002912AB"/>
    <w:rsid w:val="00292B0F"/>
    <w:rsid w:val="0029639F"/>
    <w:rsid w:val="002C4FE7"/>
    <w:rsid w:val="002E2084"/>
    <w:rsid w:val="002E70CE"/>
    <w:rsid w:val="00303C8B"/>
    <w:rsid w:val="003058CC"/>
    <w:rsid w:val="00313DB0"/>
    <w:rsid w:val="00325846"/>
    <w:rsid w:val="00345BE3"/>
    <w:rsid w:val="00351631"/>
    <w:rsid w:val="00364236"/>
    <w:rsid w:val="0038010B"/>
    <w:rsid w:val="00380E5A"/>
    <w:rsid w:val="003912D6"/>
    <w:rsid w:val="00394656"/>
    <w:rsid w:val="003B0075"/>
    <w:rsid w:val="003B0213"/>
    <w:rsid w:val="003B2BD0"/>
    <w:rsid w:val="003B4FDC"/>
    <w:rsid w:val="003C1627"/>
    <w:rsid w:val="003C4A5A"/>
    <w:rsid w:val="003E5008"/>
    <w:rsid w:val="003F044D"/>
    <w:rsid w:val="003F2EAA"/>
    <w:rsid w:val="003F5AD6"/>
    <w:rsid w:val="004034F2"/>
    <w:rsid w:val="00403BE5"/>
    <w:rsid w:val="004144E6"/>
    <w:rsid w:val="00416894"/>
    <w:rsid w:val="004249AB"/>
    <w:rsid w:val="00427BF3"/>
    <w:rsid w:val="00445C9F"/>
    <w:rsid w:val="00452679"/>
    <w:rsid w:val="00455788"/>
    <w:rsid w:val="004603CA"/>
    <w:rsid w:val="00461262"/>
    <w:rsid w:val="00462EB6"/>
    <w:rsid w:val="00462F11"/>
    <w:rsid w:val="0048164F"/>
    <w:rsid w:val="00482A25"/>
    <w:rsid w:val="00482AC6"/>
    <w:rsid w:val="004907C4"/>
    <w:rsid w:val="0049117F"/>
    <w:rsid w:val="00491C3B"/>
    <w:rsid w:val="004A060D"/>
    <w:rsid w:val="004B179B"/>
    <w:rsid w:val="004B2EF9"/>
    <w:rsid w:val="004B6976"/>
    <w:rsid w:val="004D4F87"/>
    <w:rsid w:val="004E29C5"/>
    <w:rsid w:val="00522E83"/>
    <w:rsid w:val="00524CFB"/>
    <w:rsid w:val="00530219"/>
    <w:rsid w:val="00530DCC"/>
    <w:rsid w:val="00570AAA"/>
    <w:rsid w:val="005911C1"/>
    <w:rsid w:val="005E433B"/>
    <w:rsid w:val="005F6DA4"/>
    <w:rsid w:val="00602F60"/>
    <w:rsid w:val="00615751"/>
    <w:rsid w:val="006175AB"/>
    <w:rsid w:val="0063786B"/>
    <w:rsid w:val="00641E1C"/>
    <w:rsid w:val="00645C02"/>
    <w:rsid w:val="00646761"/>
    <w:rsid w:val="00647638"/>
    <w:rsid w:val="00653C84"/>
    <w:rsid w:val="00676074"/>
    <w:rsid w:val="00680550"/>
    <w:rsid w:val="0068563B"/>
    <w:rsid w:val="00692F1E"/>
    <w:rsid w:val="006A065C"/>
    <w:rsid w:val="006B17F0"/>
    <w:rsid w:val="006C1DD3"/>
    <w:rsid w:val="006C615F"/>
    <w:rsid w:val="006D1996"/>
    <w:rsid w:val="006D6CE0"/>
    <w:rsid w:val="006E675D"/>
    <w:rsid w:val="006F45D6"/>
    <w:rsid w:val="006F6729"/>
    <w:rsid w:val="0070424B"/>
    <w:rsid w:val="00711485"/>
    <w:rsid w:val="00725B3F"/>
    <w:rsid w:val="007335E4"/>
    <w:rsid w:val="00740971"/>
    <w:rsid w:val="00746394"/>
    <w:rsid w:val="00750CB8"/>
    <w:rsid w:val="00753EF4"/>
    <w:rsid w:val="00765A38"/>
    <w:rsid w:val="00765EAA"/>
    <w:rsid w:val="00770F6B"/>
    <w:rsid w:val="00775C25"/>
    <w:rsid w:val="007778C6"/>
    <w:rsid w:val="007A1EDB"/>
    <w:rsid w:val="007A2C28"/>
    <w:rsid w:val="007D2400"/>
    <w:rsid w:val="007D338F"/>
    <w:rsid w:val="007E14EB"/>
    <w:rsid w:val="007E1F6D"/>
    <w:rsid w:val="007F0556"/>
    <w:rsid w:val="007F6DDE"/>
    <w:rsid w:val="00810326"/>
    <w:rsid w:val="00815A73"/>
    <w:rsid w:val="008202CB"/>
    <w:rsid w:val="00823790"/>
    <w:rsid w:val="00837C72"/>
    <w:rsid w:val="00841A32"/>
    <w:rsid w:val="00857470"/>
    <w:rsid w:val="00871286"/>
    <w:rsid w:val="008811BD"/>
    <w:rsid w:val="00887595"/>
    <w:rsid w:val="00891D86"/>
    <w:rsid w:val="008B174E"/>
    <w:rsid w:val="008C0FBC"/>
    <w:rsid w:val="008C268A"/>
    <w:rsid w:val="008D6CA2"/>
    <w:rsid w:val="008E2744"/>
    <w:rsid w:val="008E294B"/>
    <w:rsid w:val="008E3866"/>
    <w:rsid w:val="008F684C"/>
    <w:rsid w:val="009146BC"/>
    <w:rsid w:val="009209E8"/>
    <w:rsid w:val="0092538D"/>
    <w:rsid w:val="009321CA"/>
    <w:rsid w:val="00933BA5"/>
    <w:rsid w:val="0094017E"/>
    <w:rsid w:val="009441B0"/>
    <w:rsid w:val="00956020"/>
    <w:rsid w:val="00956B55"/>
    <w:rsid w:val="0096362A"/>
    <w:rsid w:val="0097124B"/>
    <w:rsid w:val="00977DAC"/>
    <w:rsid w:val="0098629A"/>
    <w:rsid w:val="00987881"/>
    <w:rsid w:val="009931BC"/>
    <w:rsid w:val="00993CA5"/>
    <w:rsid w:val="009A1A06"/>
    <w:rsid w:val="009A5D39"/>
    <w:rsid w:val="009B09BD"/>
    <w:rsid w:val="009D2045"/>
    <w:rsid w:val="009D2FF6"/>
    <w:rsid w:val="009D4445"/>
    <w:rsid w:val="009E262E"/>
    <w:rsid w:val="009E54BF"/>
    <w:rsid w:val="009F610C"/>
    <w:rsid w:val="009F699D"/>
    <w:rsid w:val="009F7571"/>
    <w:rsid w:val="009F7661"/>
    <w:rsid w:val="00A0353D"/>
    <w:rsid w:val="00A30D4F"/>
    <w:rsid w:val="00A4084A"/>
    <w:rsid w:val="00A45FCA"/>
    <w:rsid w:val="00A60329"/>
    <w:rsid w:val="00A719AC"/>
    <w:rsid w:val="00AA3CB3"/>
    <w:rsid w:val="00AB3091"/>
    <w:rsid w:val="00AC3C5C"/>
    <w:rsid w:val="00AE0F8D"/>
    <w:rsid w:val="00AE2D53"/>
    <w:rsid w:val="00AE5753"/>
    <w:rsid w:val="00AE60D7"/>
    <w:rsid w:val="00AF457A"/>
    <w:rsid w:val="00B040A9"/>
    <w:rsid w:val="00B0720B"/>
    <w:rsid w:val="00B37FA6"/>
    <w:rsid w:val="00B63B34"/>
    <w:rsid w:val="00B66310"/>
    <w:rsid w:val="00B70676"/>
    <w:rsid w:val="00B73647"/>
    <w:rsid w:val="00B774B7"/>
    <w:rsid w:val="00B84216"/>
    <w:rsid w:val="00B84532"/>
    <w:rsid w:val="00B915AA"/>
    <w:rsid w:val="00B92074"/>
    <w:rsid w:val="00BB295D"/>
    <w:rsid w:val="00BB34D7"/>
    <w:rsid w:val="00BC7E1E"/>
    <w:rsid w:val="00BE097C"/>
    <w:rsid w:val="00BE1D32"/>
    <w:rsid w:val="00BF550A"/>
    <w:rsid w:val="00C117C9"/>
    <w:rsid w:val="00C14163"/>
    <w:rsid w:val="00C21FCC"/>
    <w:rsid w:val="00C2254D"/>
    <w:rsid w:val="00C257E1"/>
    <w:rsid w:val="00C26FB5"/>
    <w:rsid w:val="00C27730"/>
    <w:rsid w:val="00C27C19"/>
    <w:rsid w:val="00C41464"/>
    <w:rsid w:val="00C47AA0"/>
    <w:rsid w:val="00C531BE"/>
    <w:rsid w:val="00C54F3F"/>
    <w:rsid w:val="00C644B2"/>
    <w:rsid w:val="00C6787B"/>
    <w:rsid w:val="00C71D58"/>
    <w:rsid w:val="00C75BBA"/>
    <w:rsid w:val="00C801C6"/>
    <w:rsid w:val="00C82A56"/>
    <w:rsid w:val="00C839C7"/>
    <w:rsid w:val="00C91EE0"/>
    <w:rsid w:val="00CA3955"/>
    <w:rsid w:val="00CA5F49"/>
    <w:rsid w:val="00CC62E1"/>
    <w:rsid w:val="00CD47BC"/>
    <w:rsid w:val="00CE6CD4"/>
    <w:rsid w:val="00D02617"/>
    <w:rsid w:val="00D240B4"/>
    <w:rsid w:val="00D240DC"/>
    <w:rsid w:val="00D30C42"/>
    <w:rsid w:val="00D42FA4"/>
    <w:rsid w:val="00D479AC"/>
    <w:rsid w:val="00D6392B"/>
    <w:rsid w:val="00D645F6"/>
    <w:rsid w:val="00D6585A"/>
    <w:rsid w:val="00D66284"/>
    <w:rsid w:val="00D7068C"/>
    <w:rsid w:val="00D859D9"/>
    <w:rsid w:val="00D91F6A"/>
    <w:rsid w:val="00D96E1C"/>
    <w:rsid w:val="00DD7107"/>
    <w:rsid w:val="00DE41C7"/>
    <w:rsid w:val="00DE6F54"/>
    <w:rsid w:val="00DF53F6"/>
    <w:rsid w:val="00E00A08"/>
    <w:rsid w:val="00E026C6"/>
    <w:rsid w:val="00E05DCE"/>
    <w:rsid w:val="00E11A89"/>
    <w:rsid w:val="00E26EA0"/>
    <w:rsid w:val="00E32A8F"/>
    <w:rsid w:val="00E32DC8"/>
    <w:rsid w:val="00E749E2"/>
    <w:rsid w:val="00E85755"/>
    <w:rsid w:val="00E864B1"/>
    <w:rsid w:val="00E94D3E"/>
    <w:rsid w:val="00EA6435"/>
    <w:rsid w:val="00EC1BC9"/>
    <w:rsid w:val="00EC2288"/>
    <w:rsid w:val="00EC6A32"/>
    <w:rsid w:val="00EE33F4"/>
    <w:rsid w:val="00F00083"/>
    <w:rsid w:val="00F00DAC"/>
    <w:rsid w:val="00F022CF"/>
    <w:rsid w:val="00F16679"/>
    <w:rsid w:val="00F25B1C"/>
    <w:rsid w:val="00F40FCE"/>
    <w:rsid w:val="00F566CA"/>
    <w:rsid w:val="00F57C0F"/>
    <w:rsid w:val="00F64060"/>
    <w:rsid w:val="00F64E33"/>
    <w:rsid w:val="00F95900"/>
    <w:rsid w:val="00FA0FCE"/>
    <w:rsid w:val="00FC2AF2"/>
    <w:rsid w:val="00FD01B6"/>
    <w:rsid w:val="00FD48A1"/>
    <w:rsid w:val="00FE3FC9"/>
    <w:rsid w:val="00FF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2543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262543"/>
    <w:pPr>
      <w:keepNext/>
      <w:widowControl/>
      <w:ind w:left="567" w:right="567"/>
      <w:outlineLvl w:val="0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rsid w:val="00262543"/>
    <w:pPr>
      <w:keepNext/>
    </w:pPr>
    <w:rPr>
      <w:b/>
      <w:bCs/>
      <w:lang w:val="nb-NO"/>
    </w:rPr>
  </w:style>
  <w:style w:type="paragraph" w:customStyle="1" w:styleId="Heading21">
    <w:name w:val="Heading 21"/>
    <w:basedOn w:val="Normal"/>
    <w:next w:val="Normal"/>
    <w:rsid w:val="00262543"/>
    <w:pPr>
      <w:keepNext/>
    </w:pPr>
    <w:rPr>
      <w:b/>
      <w:bCs/>
      <w:i/>
      <w:iCs/>
      <w:u w:val="single"/>
      <w:lang w:val="nb-NO"/>
    </w:rPr>
  </w:style>
  <w:style w:type="paragraph" w:customStyle="1" w:styleId="Heading31">
    <w:name w:val="Heading 31"/>
    <w:basedOn w:val="Normal"/>
    <w:next w:val="Normal"/>
    <w:rsid w:val="00262543"/>
    <w:pPr>
      <w:keepNext/>
      <w:ind w:right="4320" w:hanging="4320"/>
    </w:pPr>
    <w:rPr>
      <w:b/>
      <w:bCs/>
    </w:rPr>
  </w:style>
  <w:style w:type="paragraph" w:styleId="BodyTextIndent">
    <w:name w:val="Body Text Indent"/>
    <w:basedOn w:val="Normal"/>
    <w:rsid w:val="00262543"/>
    <w:pPr>
      <w:ind w:right="708"/>
      <w:jc w:val="both"/>
    </w:pPr>
  </w:style>
  <w:style w:type="paragraph" w:styleId="Title">
    <w:name w:val="Title"/>
    <w:basedOn w:val="Normal"/>
    <w:qFormat/>
    <w:rsid w:val="00262543"/>
    <w:pPr>
      <w:jc w:val="center"/>
    </w:pPr>
    <w:rPr>
      <w:b/>
      <w:bCs/>
    </w:rPr>
  </w:style>
  <w:style w:type="paragraph" w:styleId="Subtitle">
    <w:name w:val="Subtitle"/>
    <w:basedOn w:val="Normal"/>
    <w:qFormat/>
    <w:rsid w:val="00262543"/>
    <w:rPr>
      <w:b/>
      <w:bCs/>
    </w:rPr>
  </w:style>
  <w:style w:type="paragraph" w:customStyle="1" w:styleId="HTMLBody">
    <w:name w:val="HTML Body"/>
    <w:rsid w:val="002625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  <w:szCs w:val="24"/>
    </w:rPr>
  </w:style>
  <w:style w:type="paragraph" w:styleId="Footer">
    <w:name w:val="footer"/>
    <w:basedOn w:val="Normal"/>
    <w:rsid w:val="00262543"/>
    <w:pPr>
      <w:tabs>
        <w:tab w:val="center" w:pos="4536"/>
        <w:tab w:val="right" w:pos="9072"/>
      </w:tabs>
    </w:pPr>
  </w:style>
  <w:style w:type="character" w:styleId="PageNumber">
    <w:name w:val="page number"/>
    <w:rsid w:val="00262543"/>
    <w:rPr>
      <w:sz w:val="20"/>
      <w:szCs w:val="20"/>
    </w:rPr>
  </w:style>
  <w:style w:type="character" w:styleId="Hyperlink">
    <w:name w:val="Hyperlink"/>
    <w:rsid w:val="00262543"/>
    <w:rPr>
      <w:color w:val="0000FF"/>
      <w:u w:val="single"/>
    </w:rPr>
  </w:style>
  <w:style w:type="paragraph" w:styleId="BalloonText">
    <w:name w:val="Balloon Text"/>
    <w:basedOn w:val="Normal"/>
    <w:semiHidden/>
    <w:rsid w:val="003F2EAA"/>
    <w:rPr>
      <w:rFonts w:ascii="Tahoma" w:hAnsi="Tahoma" w:cs="Tahoma"/>
      <w:sz w:val="16"/>
      <w:szCs w:val="16"/>
    </w:rPr>
  </w:style>
  <w:style w:type="paragraph" w:customStyle="1" w:styleId="Address1">
    <w:name w:val="Address 1"/>
    <w:basedOn w:val="Normal"/>
    <w:rsid w:val="00003B60"/>
    <w:pPr>
      <w:widowControl/>
      <w:overflowPunct/>
      <w:autoSpaceDE/>
      <w:autoSpaceDN/>
      <w:adjustRightInd/>
      <w:spacing w:line="200" w:lineRule="atLeast"/>
      <w:textAlignment w:val="auto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9B0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5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ounbc@gmail.com" TargetMode="External"/><Relationship Id="rId13" Type="http://schemas.openxmlformats.org/officeDocument/2006/relationships/hyperlink" Target="http://www.cmi.no/publications/file/3933-nationality-and-citizenship-questions-in%20suda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ssal@hotmail.co.uk" TargetMode="External"/><Relationship Id="rId12" Type="http://schemas.openxmlformats.org/officeDocument/2006/relationships/hyperlink" Target="http://www.odi.org.uk/resources/download/5295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mi.n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migrationdrc.org/publications/research_reports/IDPS-DRC-AUC-FRMS-ASS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becentre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3526</Words>
  <Characters>20100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 Company</Company>
  <LinksUpToDate>false</LinksUpToDate>
  <CharactersWithSpaces>23579</CharactersWithSpaces>
  <SharedDoc>false</SharedDoc>
  <HLinks>
    <vt:vector size="30" baseType="variant">
      <vt:variant>
        <vt:i4>2883686</vt:i4>
      </vt:variant>
      <vt:variant>
        <vt:i4>12</vt:i4>
      </vt:variant>
      <vt:variant>
        <vt:i4>0</vt:i4>
      </vt:variant>
      <vt:variant>
        <vt:i4>5</vt:i4>
      </vt:variant>
      <vt:variant>
        <vt:lpwstr>http://www.cmi.no/publications/file/3933-nationality-and-citizenship-questions-in sudan.pdf</vt:lpwstr>
      </vt:variant>
      <vt:variant>
        <vt:lpwstr/>
      </vt:variant>
      <vt:variant>
        <vt:i4>65551</vt:i4>
      </vt:variant>
      <vt:variant>
        <vt:i4>9</vt:i4>
      </vt:variant>
      <vt:variant>
        <vt:i4>0</vt:i4>
      </vt:variant>
      <vt:variant>
        <vt:i4>5</vt:i4>
      </vt:variant>
      <vt:variant>
        <vt:lpwstr>http://www.odi.org.uk/resources/download/5295.pdf</vt:lpwstr>
      </vt:variant>
      <vt:variant>
        <vt:lpwstr/>
      </vt:variant>
      <vt:variant>
        <vt:i4>6291580</vt:i4>
      </vt:variant>
      <vt:variant>
        <vt:i4>6</vt:i4>
      </vt:variant>
      <vt:variant>
        <vt:i4>0</vt:i4>
      </vt:variant>
      <vt:variant>
        <vt:i4>5</vt:i4>
      </vt:variant>
      <vt:variant>
        <vt:lpwstr>http://www.cmi.no/</vt:lpwstr>
      </vt:variant>
      <vt:variant>
        <vt:lpwstr/>
      </vt:variant>
      <vt:variant>
        <vt:i4>3473480</vt:i4>
      </vt:variant>
      <vt:variant>
        <vt:i4>3</vt:i4>
      </vt:variant>
      <vt:variant>
        <vt:i4>0</vt:i4>
      </vt:variant>
      <vt:variant>
        <vt:i4>5</vt:i4>
      </vt:variant>
      <vt:variant>
        <vt:lpwstr>http://www.migrationdrc.org/publications/research_reports/IDPS-DRC-AUC-FRMS-ASSAL.pdf</vt:lpwstr>
      </vt:variant>
      <vt:variant>
        <vt:lpwstr/>
      </vt:variant>
      <vt:variant>
        <vt:i4>4784237</vt:i4>
      </vt:variant>
      <vt:variant>
        <vt:i4>0</vt:i4>
      </vt:variant>
      <vt:variant>
        <vt:i4>0</vt:i4>
      </vt:variant>
      <vt:variant>
        <vt:i4>5</vt:i4>
      </vt:variant>
      <vt:variant>
        <vt:lpwstr>mailto:massal@uofk.edu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Leif Manger</dc:creator>
  <cp:lastModifiedBy>MRT</cp:lastModifiedBy>
  <cp:revision>4</cp:revision>
  <cp:lastPrinted>2012-12-30T05:14:00Z</cp:lastPrinted>
  <dcterms:created xsi:type="dcterms:W3CDTF">2016-05-19T09:52:00Z</dcterms:created>
  <dcterms:modified xsi:type="dcterms:W3CDTF">2016-05-26T08:45:00Z</dcterms:modified>
</cp:coreProperties>
</file>