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BB" w:rsidRPr="00557BE4" w:rsidRDefault="00E175BB" w:rsidP="00F47BCD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</w:p>
    <w:p w:rsidR="00240753" w:rsidRPr="00557BE4" w:rsidRDefault="008E7652" w:rsidP="00E175B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 xml:space="preserve">Dear Sir / </w:t>
      </w:r>
      <w:proofErr w:type="spellStart"/>
      <w:r w:rsidRPr="00557BE4">
        <w:rPr>
          <w:rFonts w:asciiTheme="majorBidi" w:hAnsiTheme="majorBidi" w:cstheme="majorBidi"/>
          <w:color w:val="333333"/>
        </w:rPr>
        <w:t>Mme</w:t>
      </w:r>
      <w:proofErr w:type="spellEnd"/>
      <w:proofErr w:type="gramStart"/>
      <w:r w:rsidR="00E175BB" w:rsidRPr="00557BE4">
        <w:rPr>
          <w:rFonts w:asciiTheme="majorBidi" w:hAnsiTheme="majorBidi" w:cstheme="majorBidi"/>
          <w:color w:val="333333"/>
        </w:rPr>
        <w:t>,,</w:t>
      </w:r>
      <w:proofErr w:type="gramEnd"/>
    </w:p>
    <w:p w:rsidR="00240753" w:rsidRPr="00557BE4" w:rsidRDefault="008E7652" w:rsidP="00F47BCD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 xml:space="preserve">I am working </w:t>
      </w:r>
      <w:r w:rsidR="00240753" w:rsidRPr="00557BE4">
        <w:rPr>
          <w:rFonts w:asciiTheme="majorBidi" w:hAnsiTheme="majorBidi" w:cstheme="majorBidi"/>
          <w:color w:val="333333"/>
        </w:rPr>
        <w:t>at the Arab academy for Science, Technology and Maritime Transport – An Arab League Organization – Specified in e</w:t>
      </w:r>
      <w:r w:rsidRPr="00557BE4">
        <w:rPr>
          <w:rFonts w:asciiTheme="majorBidi" w:hAnsiTheme="majorBidi" w:cstheme="majorBidi"/>
          <w:color w:val="333333"/>
        </w:rPr>
        <w:t xml:space="preserve">ducation and consultations. </w:t>
      </w:r>
      <w:r w:rsidR="00240753" w:rsidRPr="00557BE4">
        <w:rPr>
          <w:rFonts w:asciiTheme="majorBidi" w:hAnsiTheme="majorBidi" w:cstheme="majorBidi"/>
          <w:color w:val="333333"/>
        </w:rPr>
        <w:t xml:space="preserve">I was the first employee to work in AASTMT Cairo </w:t>
      </w:r>
      <w:r w:rsidR="00316E49" w:rsidRPr="00557BE4">
        <w:rPr>
          <w:rFonts w:asciiTheme="majorBidi" w:hAnsiTheme="majorBidi" w:cstheme="majorBidi"/>
          <w:color w:val="333333"/>
        </w:rPr>
        <w:t>Campus,</w:t>
      </w:r>
      <w:r w:rsidR="00240753" w:rsidRPr="00557BE4">
        <w:rPr>
          <w:rFonts w:asciiTheme="majorBidi" w:hAnsiTheme="majorBidi" w:cstheme="majorBidi"/>
          <w:color w:val="333333"/>
        </w:rPr>
        <w:t xml:space="preserve"> since 1998, where I was Responsible for all the Administrative work related to the educational Process in the Campus</w:t>
      </w:r>
      <w:r w:rsidR="002B2CA7" w:rsidRPr="00557BE4">
        <w:rPr>
          <w:rFonts w:asciiTheme="majorBidi" w:hAnsiTheme="majorBidi" w:cstheme="majorBidi"/>
          <w:color w:val="333333"/>
        </w:rPr>
        <w:t>. In September</w:t>
      </w:r>
      <w:r w:rsidR="00F47BCD" w:rsidRPr="00557BE4">
        <w:rPr>
          <w:rFonts w:asciiTheme="majorBidi" w:hAnsiTheme="majorBidi" w:cstheme="majorBidi"/>
          <w:color w:val="333333"/>
        </w:rPr>
        <w:t>, 1999</w:t>
      </w:r>
      <w:r w:rsidR="002B2CA7" w:rsidRPr="00557BE4">
        <w:rPr>
          <w:rFonts w:asciiTheme="majorBidi" w:hAnsiTheme="majorBidi" w:cstheme="majorBidi"/>
          <w:color w:val="333333"/>
        </w:rPr>
        <w:t xml:space="preserve"> the job of</w:t>
      </w:r>
      <w:r w:rsidR="00240753" w:rsidRPr="00557BE4">
        <w:rPr>
          <w:rFonts w:asciiTheme="majorBidi" w:hAnsiTheme="majorBidi" w:cstheme="majorBidi"/>
          <w:color w:val="333333"/>
        </w:rPr>
        <w:t xml:space="preserve"> the Office Manager of the Director of The </w:t>
      </w:r>
      <w:r w:rsidR="00316E49" w:rsidRPr="00557BE4">
        <w:rPr>
          <w:rFonts w:asciiTheme="majorBidi" w:hAnsiTheme="majorBidi" w:cstheme="majorBidi"/>
          <w:color w:val="333333"/>
        </w:rPr>
        <w:t>Campus,</w:t>
      </w:r>
      <w:r w:rsidR="00240753" w:rsidRPr="00557BE4">
        <w:rPr>
          <w:rFonts w:asciiTheme="majorBidi" w:hAnsiTheme="majorBidi" w:cstheme="majorBidi"/>
          <w:color w:val="333333"/>
        </w:rPr>
        <w:t xml:space="preserve"> Who wa</w:t>
      </w:r>
      <w:r w:rsidR="00316E49" w:rsidRPr="00557BE4">
        <w:rPr>
          <w:rFonts w:asciiTheme="majorBidi" w:hAnsiTheme="majorBidi" w:cstheme="majorBidi"/>
          <w:color w:val="333333"/>
        </w:rPr>
        <w:t>s</w:t>
      </w:r>
      <w:r w:rsidR="002B2CA7" w:rsidRPr="00557BE4">
        <w:rPr>
          <w:rFonts w:asciiTheme="majorBidi" w:hAnsiTheme="majorBidi" w:cstheme="majorBidi"/>
          <w:color w:val="333333"/>
        </w:rPr>
        <w:t xml:space="preserve"> Prof. Ismail Abdel Rahman Tag, was added to my responsibilities.</w:t>
      </w:r>
    </w:p>
    <w:p w:rsidR="002B2CA7" w:rsidRPr="00557BE4" w:rsidRDefault="002B2CA7" w:rsidP="00F47BCD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 xml:space="preserve">Due to restructuring issues at the AASTMT </w:t>
      </w:r>
      <w:r w:rsidR="00F47BCD" w:rsidRPr="00557BE4">
        <w:rPr>
          <w:rFonts w:asciiTheme="majorBidi" w:hAnsiTheme="majorBidi" w:cstheme="majorBidi"/>
          <w:color w:val="333333"/>
        </w:rPr>
        <w:t>in 2010</w:t>
      </w:r>
      <w:r w:rsidRPr="00557BE4">
        <w:rPr>
          <w:rFonts w:asciiTheme="majorBidi" w:hAnsiTheme="majorBidi" w:cstheme="majorBidi"/>
          <w:color w:val="333333"/>
        </w:rPr>
        <w:t>, I moved to work as office manager of the Dean of International Transport and Logistics College in Cairo.</w:t>
      </w:r>
    </w:p>
    <w:p w:rsidR="00316E49" w:rsidRPr="00557BE4" w:rsidRDefault="00915707" w:rsidP="00F47BCD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I</w:t>
      </w:r>
      <w:r w:rsidR="002B2CA7" w:rsidRPr="00557BE4">
        <w:rPr>
          <w:rFonts w:asciiTheme="majorBidi" w:hAnsiTheme="majorBidi" w:cstheme="majorBidi"/>
          <w:color w:val="333333"/>
        </w:rPr>
        <w:t>n 2012, I</w:t>
      </w:r>
      <w:r w:rsidRPr="00557BE4">
        <w:rPr>
          <w:rFonts w:asciiTheme="majorBidi" w:hAnsiTheme="majorBidi" w:cstheme="majorBidi"/>
          <w:color w:val="333333"/>
        </w:rPr>
        <w:t xml:space="preserve"> was promoted to work </w:t>
      </w:r>
      <w:r w:rsidR="00316E49" w:rsidRPr="00557BE4">
        <w:rPr>
          <w:rFonts w:asciiTheme="majorBidi" w:hAnsiTheme="majorBidi" w:cstheme="majorBidi"/>
          <w:color w:val="333333"/>
        </w:rPr>
        <w:t xml:space="preserve">as </w:t>
      </w:r>
      <w:r w:rsidR="00FB2E60" w:rsidRPr="00557BE4">
        <w:rPr>
          <w:rFonts w:asciiTheme="majorBidi" w:hAnsiTheme="majorBidi" w:cstheme="majorBidi"/>
          <w:color w:val="333333"/>
        </w:rPr>
        <w:t xml:space="preserve">monitoring and evaluation officer to the president </w:t>
      </w:r>
      <w:r w:rsidRPr="00557BE4">
        <w:rPr>
          <w:rFonts w:asciiTheme="majorBidi" w:hAnsiTheme="majorBidi" w:cstheme="majorBidi"/>
          <w:color w:val="333333"/>
        </w:rPr>
        <w:t>of the AASTMT</w:t>
      </w:r>
      <w:r w:rsidR="002B2CA7" w:rsidRPr="00557BE4">
        <w:rPr>
          <w:rFonts w:asciiTheme="majorBidi" w:hAnsiTheme="majorBidi" w:cstheme="majorBidi"/>
          <w:color w:val="333333"/>
        </w:rPr>
        <w:t xml:space="preserve"> (Prof. Ismail Abdel Ghaffar)</w:t>
      </w:r>
      <w:r w:rsidRPr="00557BE4">
        <w:rPr>
          <w:rFonts w:asciiTheme="majorBidi" w:hAnsiTheme="majorBidi" w:cstheme="majorBidi"/>
          <w:color w:val="333333"/>
        </w:rPr>
        <w:t xml:space="preserve"> in Cairo. Then, I became acting Associate Dean of Productivity and quality institute in Cairo for training.</w:t>
      </w:r>
      <w:r w:rsidR="0027413D" w:rsidRPr="00557BE4">
        <w:rPr>
          <w:rFonts w:asciiTheme="majorBidi" w:hAnsiTheme="majorBidi" w:cstheme="majorBidi"/>
          <w:color w:val="333333"/>
        </w:rPr>
        <w:t xml:space="preserve"> </w:t>
      </w:r>
      <w:r w:rsidR="006A4718" w:rsidRPr="00557BE4">
        <w:rPr>
          <w:rFonts w:asciiTheme="majorBidi" w:hAnsiTheme="majorBidi" w:cstheme="majorBidi"/>
          <w:color w:val="333333"/>
        </w:rPr>
        <w:t xml:space="preserve">Now I am working as Associate Dean for international Relations at the College </w:t>
      </w:r>
      <w:proofErr w:type="spellStart"/>
      <w:proofErr w:type="gramStart"/>
      <w:r w:rsidR="006A4718" w:rsidRPr="00557BE4">
        <w:rPr>
          <w:rFonts w:asciiTheme="majorBidi" w:hAnsiTheme="majorBidi" w:cstheme="majorBidi"/>
          <w:color w:val="333333"/>
        </w:rPr>
        <w:t>og</w:t>
      </w:r>
      <w:proofErr w:type="spellEnd"/>
      <w:proofErr w:type="gramEnd"/>
      <w:r w:rsidR="006A4718" w:rsidRPr="00557BE4">
        <w:rPr>
          <w:rFonts w:asciiTheme="majorBidi" w:hAnsiTheme="majorBidi" w:cstheme="majorBidi"/>
          <w:color w:val="333333"/>
        </w:rPr>
        <w:t xml:space="preserve"> International Transport and Logistics in Cairo.</w:t>
      </w:r>
      <w:r w:rsidRPr="00557BE4">
        <w:rPr>
          <w:rFonts w:asciiTheme="majorBidi" w:hAnsiTheme="majorBidi" w:cstheme="majorBidi"/>
          <w:color w:val="333333"/>
        </w:rPr>
        <w:t xml:space="preserve"> During my work </w:t>
      </w:r>
      <w:r w:rsidR="008E7652" w:rsidRPr="00557BE4">
        <w:rPr>
          <w:rFonts w:asciiTheme="majorBidi" w:hAnsiTheme="majorBidi" w:cstheme="majorBidi"/>
          <w:color w:val="333333"/>
        </w:rPr>
        <w:t>journey,</w:t>
      </w:r>
      <w:r w:rsidRPr="00557BE4">
        <w:rPr>
          <w:rFonts w:asciiTheme="majorBidi" w:hAnsiTheme="majorBidi" w:cstheme="majorBidi"/>
          <w:color w:val="333333"/>
        </w:rPr>
        <w:t xml:space="preserve"> I earned two</w:t>
      </w:r>
      <w:r w:rsidR="002B2CA7" w:rsidRPr="00557BE4">
        <w:rPr>
          <w:rFonts w:asciiTheme="majorBidi" w:hAnsiTheme="majorBidi" w:cstheme="majorBidi"/>
          <w:color w:val="333333"/>
        </w:rPr>
        <w:t xml:space="preserve"> masters degrees, the first was</w:t>
      </w:r>
      <w:r w:rsidRPr="00557BE4">
        <w:rPr>
          <w:rFonts w:asciiTheme="majorBidi" w:hAnsiTheme="majorBidi" w:cstheme="majorBidi"/>
          <w:color w:val="333333"/>
        </w:rPr>
        <w:t xml:space="preserve"> in International Transport and Logistics</w:t>
      </w:r>
      <w:r w:rsidR="002B2CA7" w:rsidRPr="00557BE4">
        <w:rPr>
          <w:rFonts w:asciiTheme="majorBidi" w:hAnsiTheme="majorBidi" w:cstheme="majorBidi"/>
          <w:color w:val="333333"/>
        </w:rPr>
        <w:t xml:space="preserve"> (</w:t>
      </w:r>
      <w:r w:rsidRPr="00557BE4">
        <w:rPr>
          <w:rFonts w:asciiTheme="majorBidi" w:hAnsiTheme="majorBidi" w:cstheme="majorBidi"/>
          <w:color w:val="333333"/>
        </w:rPr>
        <w:t>Supply Chain Management) and the second was in Quality Management.</w:t>
      </w:r>
    </w:p>
    <w:p w:rsidR="00915707" w:rsidRPr="00557BE4" w:rsidRDefault="00915707" w:rsidP="00F47BCD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Lately I earned my PHD degree in Business and Management from University of Huddersfield –UK</w:t>
      </w:r>
    </w:p>
    <w:p w:rsidR="00915707" w:rsidRPr="00557BE4" w:rsidRDefault="00915707" w:rsidP="00F47BCD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During my PHD studies I published four papers in international journals</w:t>
      </w:r>
      <w:r w:rsidR="008E7652" w:rsidRPr="00557BE4">
        <w:rPr>
          <w:rFonts w:asciiTheme="majorBidi" w:hAnsiTheme="majorBidi" w:cstheme="majorBidi"/>
          <w:color w:val="333333"/>
        </w:rPr>
        <w:t>.</w:t>
      </w:r>
    </w:p>
    <w:p w:rsidR="00915707" w:rsidRPr="00557BE4" w:rsidRDefault="00FC287C" w:rsidP="00FC287C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proofErr w:type="gramStart"/>
      <w:r w:rsidRPr="00557BE4">
        <w:rPr>
          <w:rFonts w:asciiTheme="majorBidi" w:hAnsiTheme="majorBidi" w:cstheme="majorBidi"/>
          <w:color w:val="333333"/>
        </w:rPr>
        <w:t>in</w:t>
      </w:r>
      <w:proofErr w:type="gramEnd"/>
      <w:r w:rsidR="00915707" w:rsidRPr="00557BE4">
        <w:rPr>
          <w:rFonts w:asciiTheme="majorBidi" w:hAnsiTheme="majorBidi" w:cstheme="majorBidi"/>
          <w:color w:val="333333"/>
        </w:rPr>
        <w:t xml:space="preserve"> </w:t>
      </w:r>
      <w:r w:rsidRPr="00557BE4">
        <w:rPr>
          <w:rFonts w:asciiTheme="majorBidi" w:hAnsiTheme="majorBidi" w:cstheme="majorBidi"/>
          <w:color w:val="333333"/>
        </w:rPr>
        <w:t>F</w:t>
      </w:r>
      <w:r w:rsidR="00915707" w:rsidRPr="00557BE4">
        <w:rPr>
          <w:rFonts w:asciiTheme="majorBidi" w:hAnsiTheme="majorBidi" w:cstheme="majorBidi"/>
          <w:color w:val="333333"/>
        </w:rPr>
        <w:t>all</w:t>
      </w:r>
      <w:r w:rsidRPr="00557BE4">
        <w:rPr>
          <w:rFonts w:asciiTheme="majorBidi" w:hAnsiTheme="majorBidi" w:cstheme="majorBidi"/>
          <w:color w:val="333333"/>
        </w:rPr>
        <w:t xml:space="preserve"> 2015/2016 I was</w:t>
      </w:r>
      <w:r w:rsidR="00915707" w:rsidRPr="00557BE4">
        <w:rPr>
          <w:rFonts w:asciiTheme="majorBidi" w:hAnsiTheme="majorBidi" w:cstheme="majorBidi"/>
          <w:color w:val="333333"/>
        </w:rPr>
        <w:t xml:space="preserve"> teaching </w:t>
      </w:r>
      <w:r w:rsidR="008E7652" w:rsidRPr="00557BE4">
        <w:rPr>
          <w:rFonts w:asciiTheme="majorBidi" w:hAnsiTheme="majorBidi" w:cstheme="majorBidi"/>
          <w:color w:val="333333"/>
        </w:rPr>
        <w:t>Management for</w:t>
      </w:r>
      <w:r w:rsidR="00915707" w:rsidRPr="00557BE4">
        <w:rPr>
          <w:rFonts w:asciiTheme="majorBidi" w:hAnsiTheme="majorBidi" w:cstheme="majorBidi"/>
          <w:color w:val="333333"/>
        </w:rPr>
        <w:t xml:space="preserve"> </w:t>
      </w:r>
      <w:r w:rsidR="008E7652" w:rsidRPr="00557BE4">
        <w:rPr>
          <w:rFonts w:asciiTheme="majorBidi" w:hAnsiTheme="majorBidi" w:cstheme="majorBidi"/>
          <w:color w:val="333333"/>
        </w:rPr>
        <w:t>undergraduates’</w:t>
      </w:r>
      <w:r w:rsidR="00915707" w:rsidRPr="00557BE4">
        <w:rPr>
          <w:rFonts w:asciiTheme="majorBidi" w:hAnsiTheme="majorBidi" w:cstheme="majorBidi"/>
          <w:color w:val="333333"/>
        </w:rPr>
        <w:t xml:space="preserve"> students at college of business administration and Techn</w:t>
      </w:r>
      <w:r w:rsidRPr="00557BE4">
        <w:rPr>
          <w:rFonts w:asciiTheme="majorBidi" w:hAnsiTheme="majorBidi" w:cstheme="majorBidi"/>
          <w:color w:val="333333"/>
        </w:rPr>
        <w:t>ology of the AASTMT – in Cairo. I</w:t>
      </w:r>
      <w:r w:rsidR="0027413D" w:rsidRPr="00557BE4">
        <w:rPr>
          <w:rFonts w:asciiTheme="majorBidi" w:hAnsiTheme="majorBidi" w:cstheme="majorBidi"/>
          <w:color w:val="333333"/>
        </w:rPr>
        <w:t>n spring 2015/2016 I teached p</w:t>
      </w:r>
      <w:r w:rsidRPr="00557BE4">
        <w:rPr>
          <w:rFonts w:asciiTheme="majorBidi" w:hAnsiTheme="majorBidi" w:cstheme="majorBidi"/>
          <w:color w:val="333333"/>
        </w:rPr>
        <w:t xml:space="preserve">rinciple </w:t>
      </w:r>
      <w:r w:rsidR="0027413D" w:rsidRPr="00557BE4">
        <w:rPr>
          <w:rFonts w:asciiTheme="majorBidi" w:hAnsiTheme="majorBidi" w:cstheme="majorBidi"/>
          <w:color w:val="333333"/>
        </w:rPr>
        <w:t xml:space="preserve">of </w:t>
      </w:r>
      <w:r w:rsidRPr="00557BE4">
        <w:rPr>
          <w:rFonts w:asciiTheme="majorBidi" w:hAnsiTheme="majorBidi" w:cstheme="majorBidi"/>
          <w:color w:val="333333"/>
        </w:rPr>
        <w:t>management, strategic management and import &amp; export for under</w:t>
      </w:r>
      <w:r w:rsidR="00915707" w:rsidRPr="00557BE4">
        <w:rPr>
          <w:rFonts w:asciiTheme="majorBidi" w:hAnsiTheme="majorBidi" w:cstheme="majorBidi"/>
          <w:color w:val="333333"/>
        </w:rPr>
        <w:t xml:space="preserve"> graduate students at International T</w:t>
      </w:r>
      <w:r w:rsidRPr="00557BE4">
        <w:rPr>
          <w:rFonts w:asciiTheme="majorBidi" w:hAnsiTheme="majorBidi" w:cstheme="majorBidi"/>
          <w:color w:val="333333"/>
        </w:rPr>
        <w:t>ransport and Logistics College</w:t>
      </w:r>
      <w:r w:rsidR="00915707" w:rsidRPr="00557BE4">
        <w:rPr>
          <w:rFonts w:asciiTheme="majorBidi" w:hAnsiTheme="majorBidi" w:cstheme="majorBidi"/>
          <w:color w:val="333333"/>
        </w:rPr>
        <w:t xml:space="preserve"> of AASTMT – in Cairo</w:t>
      </w:r>
    </w:p>
    <w:p w:rsidR="00316E49" w:rsidRPr="00557BE4" w:rsidRDefault="00316E49" w:rsidP="00F47BCD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I hope you can find what you are seeking for in my C.V</w:t>
      </w:r>
    </w:p>
    <w:p w:rsidR="00316E49" w:rsidRPr="00557BE4" w:rsidRDefault="00316E49" w:rsidP="00F47BCD">
      <w:pPr>
        <w:bidi w:val="0"/>
        <w:spacing w:line="360" w:lineRule="auto"/>
        <w:contextualSpacing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Thank you,</w:t>
      </w:r>
    </w:p>
    <w:p w:rsidR="00316E49" w:rsidRPr="00557BE4" w:rsidRDefault="00316E49" w:rsidP="00F47BCD">
      <w:pPr>
        <w:bidi w:val="0"/>
        <w:spacing w:line="360" w:lineRule="auto"/>
        <w:contextualSpacing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Best Regards,</w:t>
      </w:r>
    </w:p>
    <w:p w:rsidR="00316E49" w:rsidRPr="00557BE4" w:rsidRDefault="00316E49" w:rsidP="00F47BCD">
      <w:pPr>
        <w:bidi w:val="0"/>
        <w:spacing w:line="360" w:lineRule="auto"/>
        <w:contextualSpacing/>
        <w:rPr>
          <w:rFonts w:asciiTheme="majorBidi" w:hAnsiTheme="majorBidi" w:cstheme="majorBidi"/>
          <w:b/>
          <w:bCs/>
          <w:color w:val="333333"/>
        </w:rPr>
      </w:pPr>
      <w:r w:rsidRPr="00557BE4">
        <w:rPr>
          <w:rFonts w:asciiTheme="majorBidi" w:hAnsiTheme="majorBidi" w:cstheme="majorBidi"/>
          <w:b/>
          <w:bCs/>
          <w:color w:val="333333"/>
        </w:rPr>
        <w:t>Sincerely yours,</w:t>
      </w:r>
    </w:p>
    <w:p w:rsidR="00316E49" w:rsidRPr="00557BE4" w:rsidRDefault="00316E49" w:rsidP="00F47BCD">
      <w:pPr>
        <w:bidi w:val="0"/>
        <w:spacing w:line="360" w:lineRule="auto"/>
        <w:contextualSpacing/>
        <w:rPr>
          <w:rFonts w:asciiTheme="majorBidi" w:hAnsiTheme="majorBidi" w:cstheme="majorBidi"/>
          <w:b/>
          <w:bCs/>
          <w:color w:val="333333"/>
        </w:rPr>
      </w:pPr>
      <w:r w:rsidRPr="00557BE4">
        <w:rPr>
          <w:rFonts w:asciiTheme="majorBidi" w:hAnsiTheme="majorBidi" w:cstheme="majorBidi"/>
          <w:b/>
          <w:bCs/>
          <w:color w:val="333333"/>
        </w:rPr>
        <w:t xml:space="preserve">Ola Abdel </w:t>
      </w:r>
      <w:proofErr w:type="spellStart"/>
      <w:r w:rsidRPr="00557BE4">
        <w:rPr>
          <w:rFonts w:asciiTheme="majorBidi" w:hAnsiTheme="majorBidi" w:cstheme="majorBidi"/>
          <w:b/>
          <w:bCs/>
          <w:color w:val="333333"/>
        </w:rPr>
        <w:t>Moneim</w:t>
      </w:r>
      <w:proofErr w:type="spellEnd"/>
      <w:r w:rsidRPr="00557BE4">
        <w:rPr>
          <w:rFonts w:asciiTheme="majorBidi" w:hAnsiTheme="majorBidi" w:cstheme="majorBidi"/>
          <w:b/>
          <w:bCs/>
          <w:color w:val="333333"/>
        </w:rPr>
        <w:t xml:space="preserve"> </w:t>
      </w:r>
      <w:proofErr w:type="spellStart"/>
      <w:r w:rsidRPr="00557BE4">
        <w:rPr>
          <w:rFonts w:asciiTheme="majorBidi" w:hAnsiTheme="majorBidi" w:cstheme="majorBidi"/>
          <w:b/>
          <w:bCs/>
          <w:color w:val="333333"/>
        </w:rPr>
        <w:t>Moustafa</w:t>
      </w:r>
      <w:proofErr w:type="spellEnd"/>
      <w:r w:rsidR="008E7652" w:rsidRPr="00557BE4">
        <w:rPr>
          <w:rFonts w:asciiTheme="majorBidi" w:hAnsiTheme="majorBidi" w:cstheme="majorBidi"/>
          <w:b/>
          <w:bCs/>
          <w:color w:val="333333"/>
        </w:rPr>
        <w:t xml:space="preserve"> Mohamed Ibrahim, PHD</w:t>
      </w:r>
    </w:p>
    <w:p w:rsidR="00316E49" w:rsidRPr="00557BE4" w:rsidRDefault="00316E49" w:rsidP="00316E49">
      <w:pPr>
        <w:bidi w:val="0"/>
        <w:spacing w:line="360" w:lineRule="auto"/>
        <w:contextualSpacing/>
        <w:rPr>
          <w:rFonts w:asciiTheme="majorBidi" w:hAnsiTheme="majorBidi" w:cstheme="majorBidi"/>
          <w:b/>
          <w:bCs/>
          <w:color w:val="333333"/>
        </w:rPr>
      </w:pPr>
      <w:r w:rsidRPr="00557BE4">
        <w:rPr>
          <w:rFonts w:asciiTheme="majorBidi" w:hAnsiTheme="majorBidi" w:cstheme="majorBidi"/>
          <w:b/>
          <w:bCs/>
          <w:color w:val="333333"/>
        </w:rPr>
        <w:br w:type="page"/>
      </w:r>
    </w:p>
    <w:p w:rsidR="002316B7" w:rsidRPr="00557BE4" w:rsidRDefault="00F47BCD" w:rsidP="002316B7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333333"/>
        </w:rPr>
      </w:pPr>
      <w:r w:rsidRPr="00557BE4">
        <w:rPr>
          <w:rFonts w:asciiTheme="majorBidi" w:hAnsiTheme="majorBidi" w:cstheme="majorBidi"/>
          <w:b/>
          <w:bCs/>
          <w:color w:val="333333"/>
        </w:rPr>
        <w:lastRenderedPageBreak/>
        <w:t>C.V</w:t>
      </w:r>
    </w:p>
    <w:p w:rsidR="00F47BCD" w:rsidRPr="00557BE4" w:rsidRDefault="00F47BCD" w:rsidP="002316B7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333333"/>
        </w:rPr>
      </w:pPr>
    </w:p>
    <w:p w:rsidR="00F47BCD" w:rsidRPr="00557BE4" w:rsidRDefault="00F47BCD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</w:rPr>
      </w:pP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</w:rPr>
      </w:pPr>
      <w:r w:rsidRPr="00557BE4">
        <w:rPr>
          <w:rFonts w:asciiTheme="majorBidi" w:hAnsiTheme="majorBidi" w:cstheme="majorBidi"/>
          <w:b/>
          <w:bCs/>
          <w:color w:val="333333"/>
        </w:rPr>
        <w:t>OLA ABDEL MONEIM MOUSTAFA</w:t>
      </w:r>
    </w:p>
    <w:p w:rsidR="002316B7" w:rsidRPr="00557BE4" w:rsidRDefault="002316B7" w:rsidP="00F2210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Egyptian – Having 2 daughters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DOB: 10, May 1968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  <w:lang w:val="en-GB"/>
        </w:rPr>
        <w:t>Mobile: 010-168-4022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Address: Al Rehab City- New Cairo – GR.75-Build.8-app.12</w:t>
      </w:r>
    </w:p>
    <w:p w:rsidR="002316B7" w:rsidRPr="00557BE4" w:rsidRDefault="002316B7" w:rsidP="00076922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  <w:lang w:val="fr-FR"/>
        </w:rPr>
        <w:t xml:space="preserve">Email: </w:t>
      </w:r>
      <w:hyperlink r:id="rId6" w:history="1">
        <w:r w:rsidR="00076922" w:rsidRPr="00557BE4">
          <w:rPr>
            <w:rStyle w:val="Hyperlink"/>
            <w:rFonts w:asciiTheme="majorBidi" w:hAnsiTheme="majorBidi" w:cstheme="majorBidi"/>
            <w:lang w:val="fr-FR"/>
          </w:rPr>
          <w:t>olaelsa3i@gmail.com</w:t>
        </w:r>
      </w:hyperlink>
    </w:p>
    <w:p w:rsidR="00076922" w:rsidRPr="00557BE4" w:rsidRDefault="00076922" w:rsidP="00076922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 xml:space="preserve">           </w:t>
      </w:r>
      <w:hyperlink r:id="rId7" w:history="1">
        <w:r w:rsidRPr="00557BE4">
          <w:rPr>
            <w:rStyle w:val="Hyperlink"/>
            <w:rFonts w:asciiTheme="majorBidi" w:hAnsiTheme="majorBidi" w:cstheme="majorBidi"/>
          </w:rPr>
          <w:t>ola@aast.edu</w:t>
        </w:r>
      </w:hyperlink>
      <w:r w:rsidRPr="00557BE4">
        <w:rPr>
          <w:rFonts w:asciiTheme="majorBidi" w:hAnsiTheme="majorBidi" w:cstheme="majorBidi"/>
          <w:color w:val="333333"/>
        </w:rPr>
        <w:t xml:space="preserve"> 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  <w:u w:val="single"/>
        </w:rPr>
      </w:pPr>
      <w:r w:rsidRPr="00557BE4">
        <w:rPr>
          <w:rFonts w:asciiTheme="majorBidi" w:hAnsiTheme="majorBidi" w:cstheme="majorBidi"/>
          <w:b/>
          <w:bCs/>
          <w:color w:val="333333"/>
          <w:u w:val="single"/>
        </w:rPr>
        <w:t>BUSINESS OBJECTIVE 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</w:p>
    <w:p w:rsidR="002316B7" w:rsidRPr="00557BE4" w:rsidRDefault="002316B7" w:rsidP="00B76DA6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 xml:space="preserve">I am seeking a good position in your prestigious </w:t>
      </w:r>
      <w:r w:rsidR="00B76DA6" w:rsidRPr="00557BE4">
        <w:rPr>
          <w:rFonts w:asciiTheme="majorBidi" w:hAnsiTheme="majorBidi" w:cstheme="majorBidi"/>
          <w:color w:val="333333"/>
        </w:rPr>
        <w:t>institution</w:t>
      </w:r>
      <w:r w:rsidRPr="00557BE4">
        <w:rPr>
          <w:rFonts w:asciiTheme="majorBidi" w:hAnsiTheme="majorBidi" w:cstheme="majorBidi"/>
          <w:color w:val="333333"/>
        </w:rPr>
        <w:t>, through which, I can have the opportunity to combine the talents I have developed so far in both business and academic circles.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  <w:u w:val="single"/>
        </w:rPr>
      </w:pPr>
      <w:r w:rsidRPr="00557BE4">
        <w:rPr>
          <w:rFonts w:asciiTheme="majorBidi" w:hAnsiTheme="majorBidi" w:cstheme="majorBidi"/>
          <w:b/>
          <w:bCs/>
          <w:color w:val="333333"/>
          <w:u w:val="single"/>
        </w:rPr>
        <w:t>HIGHLIGHTS OF QUALIFICATIONS</w:t>
      </w:r>
      <w:r w:rsidRPr="00557BE4">
        <w:rPr>
          <w:rFonts w:asciiTheme="majorBidi" w:hAnsiTheme="majorBidi" w:cstheme="majorBidi"/>
          <w:color w:val="333333"/>
          <w:u w:val="single"/>
        </w:rPr>
        <w:t xml:space="preserve"> 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  <w:u w:val="single"/>
        </w:rPr>
      </w:pPr>
    </w:p>
    <w:p w:rsidR="002316B7" w:rsidRPr="00557BE4" w:rsidRDefault="002316B7" w:rsidP="00FB02FB">
      <w:pPr>
        <w:numPr>
          <w:ilvl w:val="0"/>
          <w:numId w:val="1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Over 1</w:t>
      </w:r>
      <w:r w:rsidR="00FC287C" w:rsidRPr="00557BE4">
        <w:rPr>
          <w:rFonts w:asciiTheme="majorBidi" w:hAnsiTheme="majorBidi" w:cstheme="majorBidi"/>
          <w:color w:val="333333"/>
        </w:rPr>
        <w:t>8</w:t>
      </w:r>
      <w:r w:rsidR="00FB02FB" w:rsidRPr="00557BE4">
        <w:rPr>
          <w:rFonts w:asciiTheme="majorBidi" w:hAnsiTheme="majorBidi" w:cstheme="majorBidi"/>
          <w:color w:val="333333"/>
        </w:rPr>
        <w:t xml:space="preserve"> </w:t>
      </w:r>
      <w:r w:rsidRPr="00557BE4">
        <w:rPr>
          <w:rFonts w:asciiTheme="majorBidi" w:hAnsiTheme="majorBidi" w:cstheme="majorBidi"/>
          <w:color w:val="333333"/>
        </w:rPr>
        <w:t>years of progressive, responsible and professional experience in Education Management, Business Development and Project</w:t>
      </w:r>
      <w:r w:rsidR="00FC1471" w:rsidRPr="00557BE4">
        <w:rPr>
          <w:rFonts w:asciiTheme="majorBidi" w:hAnsiTheme="majorBidi" w:cstheme="majorBidi"/>
          <w:color w:val="333333"/>
        </w:rPr>
        <w:t xml:space="preserve"> and Quality</w:t>
      </w:r>
      <w:r w:rsidRPr="00557BE4">
        <w:rPr>
          <w:rFonts w:asciiTheme="majorBidi" w:hAnsiTheme="majorBidi" w:cstheme="majorBidi"/>
          <w:color w:val="333333"/>
        </w:rPr>
        <w:t xml:space="preserve"> Management</w:t>
      </w:r>
    </w:p>
    <w:p w:rsidR="002316B7" w:rsidRPr="00557BE4" w:rsidRDefault="002316B7" w:rsidP="002316B7">
      <w:pPr>
        <w:numPr>
          <w:ilvl w:val="0"/>
          <w:numId w:val="1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Display strong leadership skills in multi-cultural environments and an ability to communicate well on all levels</w:t>
      </w:r>
    </w:p>
    <w:p w:rsidR="002316B7" w:rsidRPr="00557BE4" w:rsidRDefault="002316B7" w:rsidP="002316B7">
      <w:pPr>
        <w:numPr>
          <w:ilvl w:val="0"/>
          <w:numId w:val="1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Strong analytical and problem solving skills</w:t>
      </w:r>
    </w:p>
    <w:p w:rsidR="002316B7" w:rsidRPr="00557BE4" w:rsidRDefault="002316B7" w:rsidP="002316B7">
      <w:pPr>
        <w:numPr>
          <w:ilvl w:val="0"/>
          <w:numId w:val="1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 xml:space="preserve">A hard working dedicated individual </w:t>
      </w:r>
    </w:p>
    <w:p w:rsidR="002316B7" w:rsidRPr="00557BE4" w:rsidRDefault="002316B7" w:rsidP="002316B7">
      <w:pPr>
        <w:numPr>
          <w:ilvl w:val="0"/>
          <w:numId w:val="1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A dynamic target achiever with solid dedication to cooperative teamwork</w:t>
      </w:r>
    </w:p>
    <w:p w:rsidR="002316B7" w:rsidRPr="00557BE4" w:rsidRDefault="002316B7" w:rsidP="002316B7">
      <w:pPr>
        <w:numPr>
          <w:ilvl w:val="0"/>
          <w:numId w:val="1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Ability to adapt quickly with minimal transition time.</w:t>
      </w:r>
    </w:p>
    <w:p w:rsidR="00657C0B" w:rsidRPr="00557BE4" w:rsidRDefault="00657C0B" w:rsidP="00657C0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</w:p>
    <w:p w:rsidR="00657C0B" w:rsidRPr="00557BE4" w:rsidRDefault="00657C0B" w:rsidP="00657C0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  <w:r w:rsidRPr="00557BE4">
        <w:rPr>
          <w:rFonts w:asciiTheme="majorBidi" w:hAnsiTheme="majorBidi" w:cstheme="majorBidi"/>
          <w:b/>
          <w:bCs/>
          <w:color w:val="333333"/>
          <w:u w:val="single"/>
        </w:rPr>
        <w:t>COMPUTER SKILLS</w:t>
      </w:r>
    </w:p>
    <w:p w:rsidR="00657C0B" w:rsidRPr="00557BE4" w:rsidRDefault="00657C0B" w:rsidP="00657C0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</w:p>
    <w:p w:rsidR="00657C0B" w:rsidRPr="00557BE4" w:rsidRDefault="00657C0B" w:rsidP="00657C0B">
      <w:pPr>
        <w:numPr>
          <w:ilvl w:val="0"/>
          <w:numId w:val="3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 xml:space="preserve">Microsoft Office : Word – Excel – Power point – Access </w:t>
      </w:r>
    </w:p>
    <w:p w:rsidR="00657C0B" w:rsidRPr="00557BE4" w:rsidRDefault="00657C0B" w:rsidP="00657C0B">
      <w:pPr>
        <w:numPr>
          <w:ilvl w:val="0"/>
          <w:numId w:val="3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SPSS - Minitab</w:t>
      </w:r>
    </w:p>
    <w:p w:rsidR="00657C0B" w:rsidRPr="00557BE4" w:rsidRDefault="00657C0B" w:rsidP="00657C0B">
      <w:pPr>
        <w:bidi w:val="0"/>
        <w:ind w:left="360"/>
        <w:rPr>
          <w:rFonts w:asciiTheme="majorBidi" w:hAnsiTheme="majorBidi" w:cstheme="majorBidi"/>
          <w:color w:val="333333"/>
        </w:rPr>
      </w:pPr>
    </w:p>
    <w:p w:rsidR="00657C0B" w:rsidRPr="00557BE4" w:rsidRDefault="00657C0B" w:rsidP="00657C0B">
      <w:pPr>
        <w:jc w:val="right"/>
        <w:rPr>
          <w:rFonts w:asciiTheme="majorBidi" w:hAnsiTheme="majorBidi" w:cstheme="majorBidi"/>
          <w:color w:val="333333"/>
          <w:u w:val="single"/>
        </w:rPr>
      </w:pPr>
      <w:r w:rsidRPr="00557BE4">
        <w:rPr>
          <w:rFonts w:asciiTheme="majorBidi" w:hAnsiTheme="majorBidi" w:cstheme="majorBidi"/>
          <w:b/>
          <w:bCs/>
          <w:color w:val="333333"/>
          <w:u w:val="single"/>
        </w:rPr>
        <w:t>LANGUAGES</w:t>
      </w:r>
    </w:p>
    <w:p w:rsidR="00657C0B" w:rsidRPr="00557BE4" w:rsidRDefault="00657C0B" w:rsidP="00657C0B">
      <w:pPr>
        <w:bidi w:val="0"/>
        <w:rPr>
          <w:rFonts w:asciiTheme="majorBidi" w:hAnsiTheme="majorBidi" w:cstheme="majorBidi"/>
        </w:rPr>
      </w:pPr>
    </w:p>
    <w:p w:rsidR="00657C0B" w:rsidRPr="00557BE4" w:rsidRDefault="00F47BCD" w:rsidP="00657C0B">
      <w:pPr>
        <w:numPr>
          <w:ilvl w:val="0"/>
          <w:numId w:val="3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Arabic (Native Language</w:t>
      </w:r>
      <w:r w:rsidR="00657C0B" w:rsidRPr="00557BE4">
        <w:rPr>
          <w:rFonts w:asciiTheme="majorBidi" w:hAnsiTheme="majorBidi" w:cstheme="majorBidi"/>
          <w:color w:val="333333"/>
        </w:rPr>
        <w:t xml:space="preserve">) </w:t>
      </w:r>
    </w:p>
    <w:p w:rsidR="00657C0B" w:rsidRPr="00557BE4" w:rsidRDefault="00657C0B" w:rsidP="00657C0B">
      <w:pPr>
        <w:numPr>
          <w:ilvl w:val="0"/>
          <w:numId w:val="3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Fluent in English (written &amp; spoken)</w:t>
      </w:r>
    </w:p>
    <w:p w:rsidR="00657C0B" w:rsidRPr="00557BE4" w:rsidRDefault="00657C0B" w:rsidP="00657C0B">
      <w:pPr>
        <w:numPr>
          <w:ilvl w:val="0"/>
          <w:numId w:val="3"/>
        </w:numPr>
        <w:bidi w:val="0"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  <w:color w:val="333333"/>
        </w:rPr>
        <w:t>Fluent in French (written &amp; Spoken)</w:t>
      </w:r>
    </w:p>
    <w:p w:rsidR="00657C0B" w:rsidRPr="00557BE4" w:rsidRDefault="00657C0B" w:rsidP="00657C0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</w:rPr>
      </w:pPr>
    </w:p>
    <w:p w:rsidR="00657C0B" w:rsidRPr="00557BE4" w:rsidRDefault="00657C0B" w:rsidP="00657C0B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  <w:u w:val="single"/>
        </w:rPr>
      </w:pPr>
      <w:r w:rsidRPr="00557BE4">
        <w:rPr>
          <w:rFonts w:asciiTheme="majorBidi" w:hAnsiTheme="majorBidi" w:cstheme="majorBidi"/>
          <w:b/>
          <w:bCs/>
          <w:color w:val="333333"/>
          <w:u w:val="single"/>
        </w:rPr>
        <w:t>HOBBIES </w:t>
      </w:r>
    </w:p>
    <w:p w:rsidR="00657C0B" w:rsidRPr="00557BE4" w:rsidRDefault="00657C0B" w:rsidP="00657C0B">
      <w:pPr>
        <w:numPr>
          <w:ilvl w:val="0"/>
          <w:numId w:val="4"/>
        </w:numPr>
        <w:bidi w:val="0"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t>Athletics – Reading – Drawing – Traveling</w:t>
      </w:r>
    </w:p>
    <w:p w:rsidR="00657C0B" w:rsidRPr="00557BE4" w:rsidRDefault="00657C0B" w:rsidP="00657C0B">
      <w:pPr>
        <w:bidi w:val="0"/>
        <w:ind w:left="720"/>
        <w:rPr>
          <w:rFonts w:asciiTheme="majorBidi" w:hAnsiTheme="majorBidi" w:cstheme="majorBidi"/>
          <w:color w:val="333333"/>
        </w:rPr>
      </w:pP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  <w:r w:rsidRPr="00557BE4">
        <w:rPr>
          <w:rFonts w:asciiTheme="majorBidi" w:hAnsiTheme="majorBidi" w:cstheme="majorBidi"/>
          <w:b/>
          <w:bCs/>
          <w:color w:val="333333"/>
          <w:u w:val="single"/>
        </w:rPr>
        <w:t>EDUCATION/CERTIFICATES</w:t>
      </w:r>
    </w:p>
    <w:p w:rsidR="002316B7" w:rsidRPr="00557BE4" w:rsidRDefault="002316B7" w:rsidP="002316B7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</w:rPr>
      </w:pPr>
    </w:p>
    <w:p w:rsidR="0031190B" w:rsidRPr="00557BE4" w:rsidRDefault="00A71ACC" w:rsidP="00A71ACC">
      <w:pPr>
        <w:pStyle w:val="ListParagraph"/>
        <w:numPr>
          <w:ilvl w:val="0"/>
          <w:numId w:val="7"/>
        </w:numPr>
        <w:tabs>
          <w:tab w:val="num" w:pos="567"/>
        </w:tabs>
        <w:bidi w:val="0"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t xml:space="preserve">   </w:t>
      </w:r>
      <w:r w:rsidR="00C84365" w:rsidRPr="00557BE4">
        <w:rPr>
          <w:rFonts w:asciiTheme="majorBidi" w:hAnsiTheme="majorBidi" w:cstheme="majorBidi"/>
        </w:rPr>
        <w:t xml:space="preserve">PHD </w:t>
      </w:r>
      <w:r w:rsidRPr="00557BE4">
        <w:rPr>
          <w:rFonts w:asciiTheme="majorBidi" w:hAnsiTheme="majorBidi" w:cstheme="majorBidi"/>
        </w:rPr>
        <w:t xml:space="preserve"> in Business and management</w:t>
      </w:r>
      <w:r w:rsidR="00C84365" w:rsidRPr="00557BE4">
        <w:rPr>
          <w:rFonts w:asciiTheme="majorBidi" w:hAnsiTheme="majorBidi" w:cstheme="majorBidi"/>
        </w:rPr>
        <w:t xml:space="preserve">– University of Huddersfield (UK) –  </w:t>
      </w:r>
      <w:r w:rsidRPr="00557BE4">
        <w:rPr>
          <w:rFonts w:asciiTheme="majorBidi" w:hAnsiTheme="majorBidi" w:cstheme="majorBidi"/>
          <w:b/>
          <w:bCs/>
        </w:rPr>
        <w:t>October 2015</w:t>
      </w:r>
    </w:p>
    <w:p w:rsidR="00C84365" w:rsidRPr="00557BE4" w:rsidRDefault="0031190B" w:rsidP="00A71ACC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t xml:space="preserve">PHD in Total quality Management – P&amp;Q Institute – AASTMT – </w:t>
      </w:r>
      <w:r w:rsidRPr="00557BE4">
        <w:rPr>
          <w:rFonts w:asciiTheme="majorBidi" w:hAnsiTheme="majorBidi" w:cstheme="majorBidi"/>
          <w:b/>
          <w:bCs/>
        </w:rPr>
        <w:t>March 2013</w:t>
      </w:r>
      <w:r w:rsidR="00C84365" w:rsidRPr="00557BE4">
        <w:rPr>
          <w:rFonts w:asciiTheme="majorBidi" w:hAnsiTheme="majorBidi" w:cstheme="majorBidi"/>
        </w:rPr>
        <w:t xml:space="preserve"> </w:t>
      </w:r>
    </w:p>
    <w:p w:rsidR="00EA2CE8" w:rsidRPr="00557BE4" w:rsidRDefault="00EA2CE8" w:rsidP="00A71ACC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t>MSc. in  Total Quality Management – P&amp;Q Institute – AASTMT –</w:t>
      </w:r>
      <w:r w:rsidR="00160216" w:rsidRPr="00557BE4">
        <w:rPr>
          <w:rFonts w:asciiTheme="majorBidi" w:hAnsiTheme="majorBidi" w:cstheme="majorBidi"/>
        </w:rPr>
        <w:t xml:space="preserve"> Grade (</w:t>
      </w:r>
      <w:r w:rsidR="000E4486" w:rsidRPr="00557BE4">
        <w:rPr>
          <w:rFonts w:asciiTheme="majorBidi" w:hAnsiTheme="majorBidi" w:cstheme="majorBidi"/>
        </w:rPr>
        <w:t>Excellent</w:t>
      </w:r>
      <w:r w:rsidR="00160216" w:rsidRPr="00557BE4">
        <w:rPr>
          <w:rFonts w:asciiTheme="majorBidi" w:hAnsiTheme="majorBidi" w:cstheme="majorBidi"/>
        </w:rPr>
        <w:t>)</w:t>
      </w:r>
      <w:r w:rsidRPr="00557BE4">
        <w:rPr>
          <w:rFonts w:asciiTheme="majorBidi" w:hAnsiTheme="majorBidi" w:cstheme="majorBidi"/>
        </w:rPr>
        <w:t xml:space="preserve"> </w:t>
      </w:r>
      <w:r w:rsidRPr="00557BE4">
        <w:rPr>
          <w:rFonts w:asciiTheme="majorBidi" w:hAnsiTheme="majorBidi" w:cstheme="majorBidi"/>
          <w:b/>
          <w:bCs/>
        </w:rPr>
        <w:t>May 2008</w:t>
      </w:r>
    </w:p>
    <w:p w:rsidR="002316B7" w:rsidRPr="00557BE4" w:rsidRDefault="002316B7" w:rsidP="00A71ACC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t>ISO 9001 Lead Auditor Course</w:t>
      </w:r>
      <w:r w:rsidR="00F22107" w:rsidRPr="00557BE4">
        <w:rPr>
          <w:rFonts w:asciiTheme="majorBidi" w:hAnsiTheme="majorBidi" w:cstheme="majorBidi"/>
        </w:rPr>
        <w:t xml:space="preserve"> (Certified by IRCA)</w:t>
      </w:r>
      <w:r w:rsidRPr="00557BE4">
        <w:rPr>
          <w:rFonts w:asciiTheme="majorBidi" w:hAnsiTheme="majorBidi" w:cstheme="majorBidi"/>
        </w:rPr>
        <w:t xml:space="preserve"> – P&amp;Q Institute – AASTMT – </w:t>
      </w:r>
      <w:r w:rsidRPr="00557BE4">
        <w:rPr>
          <w:rFonts w:asciiTheme="majorBidi" w:hAnsiTheme="majorBidi" w:cstheme="majorBidi"/>
          <w:b/>
          <w:bCs/>
        </w:rPr>
        <w:t>July 2007</w:t>
      </w:r>
    </w:p>
    <w:p w:rsidR="00F46CD3" w:rsidRPr="00557BE4" w:rsidRDefault="0027413D" w:rsidP="00A71ACC">
      <w:pPr>
        <w:pStyle w:val="Achievement"/>
        <w:numPr>
          <w:ilvl w:val="0"/>
          <w:numId w:val="7"/>
        </w:numPr>
        <w:spacing w:line="240" w:lineRule="exact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 </w:t>
      </w:r>
      <w:r w:rsidR="002316B7" w:rsidRPr="00557BE4">
        <w:rPr>
          <w:rFonts w:asciiTheme="majorBidi" w:hAnsiTheme="majorBidi" w:cstheme="majorBidi"/>
          <w:sz w:val="24"/>
          <w:szCs w:val="24"/>
        </w:rPr>
        <w:t>“Master degree (MSc/ITL) in Intl.Transport&amp;logistics”-Grade (V.Good)</w:t>
      </w:r>
      <w:r w:rsidR="000E4486" w:rsidRPr="00557BE4">
        <w:rPr>
          <w:rFonts w:asciiTheme="majorBidi" w:hAnsiTheme="majorBidi" w:cstheme="majorBidi"/>
          <w:sz w:val="24"/>
          <w:szCs w:val="24"/>
        </w:rPr>
        <w:t xml:space="preserve"> – </w:t>
      </w:r>
      <w:r w:rsidR="000E4486" w:rsidRPr="00557BE4">
        <w:rPr>
          <w:rFonts w:asciiTheme="majorBidi" w:hAnsiTheme="majorBidi" w:cstheme="majorBidi"/>
          <w:b/>
          <w:bCs/>
          <w:sz w:val="24"/>
          <w:szCs w:val="24"/>
        </w:rPr>
        <w:t>May 2004</w:t>
      </w:r>
      <w:r w:rsidR="002316B7" w:rsidRPr="00557BE4">
        <w:rPr>
          <w:rFonts w:asciiTheme="majorBidi" w:hAnsiTheme="majorBidi" w:cstheme="majorBidi"/>
          <w:sz w:val="24"/>
          <w:szCs w:val="24"/>
        </w:rPr>
        <w:t xml:space="preserve"> </w:t>
      </w:r>
    </w:p>
    <w:p w:rsidR="002316B7" w:rsidRPr="00557BE4" w:rsidRDefault="002316B7" w:rsidP="00A71ACC">
      <w:pPr>
        <w:pStyle w:val="Achievement"/>
        <w:numPr>
          <w:ilvl w:val="0"/>
          <w:numId w:val="7"/>
        </w:numPr>
        <w:spacing w:line="240" w:lineRule="exact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Premaster degree(Diploma) of Msc / Intl. Transports Logistics – AASTMT- 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>February 2002</w:t>
      </w:r>
    </w:p>
    <w:p w:rsidR="002316B7" w:rsidRPr="00557BE4" w:rsidRDefault="002316B7" w:rsidP="00A71ACC">
      <w:pPr>
        <w:pStyle w:val="Achievement"/>
        <w:numPr>
          <w:ilvl w:val="0"/>
          <w:numId w:val="7"/>
        </w:numPr>
        <w:spacing w:line="240" w:lineRule="exact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BSc. Interior Design –Faculty of  Fine Arts – Alex. University 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>- September1990</w:t>
      </w:r>
    </w:p>
    <w:p w:rsidR="002316B7" w:rsidRPr="00557BE4" w:rsidRDefault="002316B7" w:rsidP="00A71ACC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t xml:space="preserve">Graduated from </w:t>
      </w:r>
      <w:proofErr w:type="spellStart"/>
      <w:r w:rsidRPr="00557BE4">
        <w:rPr>
          <w:rFonts w:asciiTheme="majorBidi" w:hAnsiTheme="majorBidi" w:cstheme="majorBidi"/>
        </w:rPr>
        <w:t>Ecole</w:t>
      </w:r>
      <w:proofErr w:type="spellEnd"/>
      <w:r w:rsidRPr="00557BE4">
        <w:rPr>
          <w:rFonts w:asciiTheme="majorBidi" w:hAnsiTheme="majorBidi" w:cstheme="majorBidi"/>
        </w:rPr>
        <w:t xml:space="preserve"> de Notre Dame De Sion (French School) - </w:t>
      </w:r>
      <w:r w:rsidRPr="00557BE4">
        <w:rPr>
          <w:rFonts w:asciiTheme="majorBidi" w:hAnsiTheme="majorBidi" w:cstheme="majorBidi"/>
          <w:b/>
          <w:bCs/>
        </w:rPr>
        <w:t>June 1985</w:t>
      </w:r>
    </w:p>
    <w:p w:rsidR="002316B7" w:rsidRPr="00557BE4" w:rsidRDefault="002316B7" w:rsidP="002316B7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PUBLICATIONS:</w:t>
      </w:r>
    </w:p>
    <w:p w:rsidR="00657C0B" w:rsidRPr="00557BE4" w:rsidRDefault="00657C0B" w:rsidP="00D255E1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D255E1" w:rsidRPr="00557BE4" w:rsidRDefault="00B33E10" w:rsidP="00D255E1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</w:rPr>
        <w:t>Research paper</w:t>
      </w:r>
      <w:r w:rsidR="003E573E" w:rsidRPr="00557BE4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 about</w:t>
      </w:r>
      <w:r w:rsidR="003E573E" w:rsidRPr="00557BE4">
        <w:rPr>
          <w:rFonts w:asciiTheme="majorBidi" w:hAnsiTheme="majorBidi" w:cstheme="majorBidi"/>
          <w:b/>
          <w:bCs/>
          <w:sz w:val="24"/>
          <w:szCs w:val="24"/>
        </w:rPr>
        <w:t>:-</w:t>
      </w:r>
    </w:p>
    <w:p w:rsidR="00D255E1" w:rsidRPr="00557BE4" w:rsidRDefault="00D255E1" w:rsidP="00F47BCD">
      <w:pPr>
        <w:pStyle w:val="Achievement"/>
        <w:numPr>
          <w:ilvl w:val="0"/>
          <w:numId w:val="5"/>
        </w:numPr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“Suggested Model for E-Learning Quality Service” – 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>Journal of Business Management and Social Sciences Research (JBM&amp;SSR) ISSN No: 2319 – 5614, Volume 4, No.1, January 2015</w:t>
      </w:r>
    </w:p>
    <w:p w:rsidR="00D255E1" w:rsidRPr="00557BE4" w:rsidRDefault="00D255E1" w:rsidP="00F47BCD">
      <w:pPr>
        <w:pStyle w:val="Achievement"/>
        <w:numPr>
          <w:ilvl w:val="0"/>
          <w:numId w:val="5"/>
        </w:numPr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"E-learning benchmark and quality function deployment role"  - </w:t>
      </w:r>
      <w:r w:rsidRPr="00557BE4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Compr. Res. J. Manage. Bus. Std. October 2013 1(1): 013-017</w:t>
      </w:r>
    </w:p>
    <w:p w:rsidR="00AE028A" w:rsidRPr="00557BE4" w:rsidRDefault="00AE028A" w:rsidP="00F47BCD">
      <w:pPr>
        <w:pStyle w:val="Heading4"/>
        <w:numPr>
          <w:ilvl w:val="0"/>
          <w:numId w:val="5"/>
        </w:numPr>
        <w:spacing w:before="0" w:beforeAutospacing="0" w:after="0" w:afterAutospacing="0" w:line="360" w:lineRule="auto"/>
        <w:contextualSpacing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  <w:b w:val="0"/>
          <w:bCs w:val="0"/>
        </w:rPr>
        <w:t>"</w:t>
      </w:r>
      <w:hyperlink r:id="rId8" w:history="1">
        <w:r w:rsidRPr="00557BE4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>Total Quality management (TQM) and Continuous Improvement as Addressed by Researchers</w:t>
        </w:r>
      </w:hyperlink>
      <w:r w:rsidRPr="00557BE4">
        <w:rPr>
          <w:rFonts w:asciiTheme="majorBidi" w:hAnsiTheme="majorBidi" w:cstheme="majorBidi"/>
          <w:b w:val="0"/>
          <w:bCs w:val="0"/>
        </w:rPr>
        <w:t>" -</w:t>
      </w:r>
      <w:r w:rsidRPr="00557BE4">
        <w:rPr>
          <w:rFonts w:asciiTheme="majorBidi" w:hAnsiTheme="majorBidi" w:cstheme="majorBidi"/>
        </w:rPr>
        <w:t>IJSRP, Volume 3, Issue 10, October 2013 Edition</w:t>
      </w:r>
    </w:p>
    <w:p w:rsidR="003E573E" w:rsidRPr="00557BE4" w:rsidRDefault="003E573E" w:rsidP="00F47BCD">
      <w:pPr>
        <w:pStyle w:val="Achievement"/>
        <w:numPr>
          <w:ilvl w:val="0"/>
          <w:numId w:val="5"/>
        </w:numPr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</w:rPr>
        <w:t>"</w:t>
      </w:r>
      <w:r w:rsidRPr="00557BE4">
        <w:rPr>
          <w:rFonts w:asciiTheme="majorBidi" w:hAnsiTheme="majorBidi" w:cstheme="majorBidi"/>
          <w:sz w:val="24"/>
          <w:szCs w:val="24"/>
        </w:rPr>
        <w:t>E- Learning and quality circles"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 – IJSRP (in 2013)</w:t>
      </w:r>
    </w:p>
    <w:p w:rsidR="00D255E1" w:rsidRPr="00557BE4" w:rsidRDefault="00B33E10" w:rsidP="00F47BCD">
      <w:pPr>
        <w:pStyle w:val="Achievement"/>
        <w:numPr>
          <w:ilvl w:val="0"/>
          <w:numId w:val="5"/>
        </w:numPr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57BE4">
        <w:rPr>
          <w:rFonts w:asciiTheme="majorBidi" w:hAnsiTheme="majorBidi" w:cstheme="majorBidi"/>
          <w:sz w:val="24"/>
          <w:szCs w:val="24"/>
        </w:rPr>
        <w:t>"Quality Improvement Methodologies"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- IJSER (in 20012) </w:t>
      </w:r>
    </w:p>
    <w:p w:rsidR="00AE028A" w:rsidRPr="00557BE4" w:rsidRDefault="00AE028A" w:rsidP="00F47BCD">
      <w:pPr>
        <w:pStyle w:val="Achievement"/>
        <w:tabs>
          <w:tab w:val="clear" w:pos="720"/>
        </w:tabs>
        <w:spacing w:line="360" w:lineRule="auto"/>
        <w:ind w:left="240" w:hanging="240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2262BD" w:rsidRPr="00557BE4" w:rsidRDefault="002316B7" w:rsidP="002316B7">
      <w:pPr>
        <w:pStyle w:val="Achievement"/>
        <w:tabs>
          <w:tab w:val="clear" w:pos="720"/>
        </w:tabs>
        <w:spacing w:line="240" w:lineRule="exact"/>
        <w:ind w:left="240" w:hanging="240"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</w:rPr>
        <w:t>Thesis about</w:t>
      </w:r>
      <w:r w:rsidR="002262BD" w:rsidRPr="00557BE4">
        <w:rPr>
          <w:rFonts w:asciiTheme="majorBidi" w:hAnsiTheme="majorBidi" w:cstheme="majorBidi"/>
          <w:b/>
          <w:bCs/>
          <w:sz w:val="24"/>
          <w:szCs w:val="24"/>
        </w:rPr>
        <w:t>:-</w:t>
      </w:r>
    </w:p>
    <w:p w:rsidR="008D6C9E" w:rsidRPr="00557BE4" w:rsidRDefault="008D6C9E" w:rsidP="00F47BCD">
      <w:pPr>
        <w:pStyle w:val="Achievement"/>
        <w:numPr>
          <w:ilvl w:val="0"/>
          <w:numId w:val="6"/>
        </w:numPr>
        <w:spacing w:line="360" w:lineRule="auto"/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The Implications of Applying Total Quality Management (TQM) on E-Learning in Egypt </w:t>
      </w:r>
      <w:r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>(in 2015).</w:t>
      </w:r>
    </w:p>
    <w:p w:rsidR="002262BD" w:rsidRPr="00557BE4" w:rsidRDefault="002262BD" w:rsidP="00F47BCD">
      <w:pPr>
        <w:pStyle w:val="Achievement"/>
        <w:numPr>
          <w:ilvl w:val="0"/>
          <w:numId w:val="6"/>
        </w:numPr>
        <w:spacing w:line="360" w:lineRule="auto"/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" Integrating Business Process Reengineering and Lean thinking to Improve Quality Service 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>(in 2013)</w:t>
      </w:r>
      <w:r w:rsidR="002316B7"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262BD" w:rsidRPr="00557BE4" w:rsidRDefault="002262BD" w:rsidP="00F47BCD">
      <w:pPr>
        <w:pStyle w:val="Achievement"/>
        <w:numPr>
          <w:ilvl w:val="0"/>
          <w:numId w:val="6"/>
        </w:numPr>
        <w:spacing w:line="360" w:lineRule="auto"/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i/>
          <w:iCs/>
          <w:sz w:val="24"/>
          <w:szCs w:val="24"/>
        </w:rPr>
        <w:t>"Apply BPR in HEIs Management</w:t>
      </w:r>
      <w:r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>" (in 2008)</w:t>
      </w:r>
    </w:p>
    <w:p w:rsidR="002316B7" w:rsidRPr="00557BE4" w:rsidRDefault="002316B7" w:rsidP="00F47BCD">
      <w:pPr>
        <w:pStyle w:val="Achievement"/>
        <w:numPr>
          <w:ilvl w:val="0"/>
          <w:numId w:val="6"/>
        </w:numPr>
        <w:spacing w:line="360" w:lineRule="auto"/>
        <w:contextualSpacing/>
        <w:rPr>
          <w:rFonts w:asciiTheme="majorBidi" w:hAnsiTheme="majorBidi" w:cstheme="majorBidi"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“ Apply E- Commerce in organisations to improve competitiveness &amp; Logistics chain” </w:t>
      </w:r>
      <w:r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>(in 2004)</w:t>
      </w:r>
    </w:p>
    <w:p w:rsidR="001628AC" w:rsidRPr="00557BE4" w:rsidRDefault="001628AC" w:rsidP="009909A8">
      <w:pPr>
        <w:pStyle w:val="Achievement"/>
        <w:tabs>
          <w:tab w:val="clear" w:pos="720"/>
        </w:tabs>
        <w:spacing w:line="360" w:lineRule="auto"/>
        <w:contextualSpacing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9909A8" w:rsidRPr="00557BE4" w:rsidRDefault="009909A8" w:rsidP="009909A8">
      <w:pPr>
        <w:pStyle w:val="Achievement"/>
        <w:tabs>
          <w:tab w:val="clear" w:pos="720"/>
        </w:tabs>
        <w:spacing w:line="360" w:lineRule="auto"/>
        <w:contextualSpacing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>Book:-</w:t>
      </w:r>
    </w:p>
    <w:p w:rsidR="009909A8" w:rsidRPr="00557BE4" w:rsidRDefault="009909A8" w:rsidP="009909A8">
      <w:pPr>
        <w:pStyle w:val="Achievement"/>
        <w:tabs>
          <w:tab w:val="clear" w:pos="720"/>
        </w:tabs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>“</w:t>
      </w:r>
      <w:r w:rsidRPr="00557BE4">
        <w:rPr>
          <w:rFonts w:asciiTheme="majorBidi" w:hAnsiTheme="majorBidi" w:cstheme="majorBidi"/>
          <w:sz w:val="24"/>
          <w:szCs w:val="24"/>
        </w:rPr>
        <w:t>Implications of Applying TQM on E-learning in Egypt (Suggested E-learning Service Model)</w:t>
      </w:r>
      <w:r w:rsidR="001628AC" w:rsidRPr="00557BE4">
        <w:rPr>
          <w:rFonts w:asciiTheme="majorBidi" w:hAnsiTheme="majorBidi" w:cstheme="majorBidi"/>
          <w:sz w:val="24"/>
          <w:szCs w:val="24"/>
        </w:rPr>
        <w:t>”</w:t>
      </w:r>
    </w:p>
    <w:p w:rsidR="009909A8" w:rsidRPr="00557BE4" w:rsidRDefault="009909A8" w:rsidP="009909A8">
      <w:pPr>
        <w:pStyle w:val="Achievement"/>
        <w:tabs>
          <w:tab w:val="clear" w:pos="720"/>
        </w:tabs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 published by:  LAP LAMBERT Academic Publishing</w:t>
      </w:r>
      <w:r w:rsidR="001628AC" w:rsidRPr="00557BE4">
        <w:rPr>
          <w:rFonts w:asciiTheme="majorBidi" w:hAnsiTheme="majorBidi" w:cstheme="majorBidi"/>
          <w:sz w:val="24"/>
          <w:szCs w:val="24"/>
        </w:rPr>
        <w:t xml:space="preserve"> ,2016</w:t>
      </w:r>
    </w:p>
    <w:p w:rsidR="009909A8" w:rsidRPr="00557BE4" w:rsidRDefault="009909A8" w:rsidP="009909A8">
      <w:pPr>
        <w:pStyle w:val="Achievement"/>
        <w:tabs>
          <w:tab w:val="clear" w:pos="720"/>
        </w:tabs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Printed by: Schaltungsdienst Lange o.H.G., Berlin</w:t>
      </w:r>
    </w:p>
    <w:p w:rsidR="009909A8" w:rsidRPr="00557BE4" w:rsidRDefault="009909A8" w:rsidP="009909A8">
      <w:pPr>
        <w:pStyle w:val="Achievement"/>
        <w:tabs>
          <w:tab w:val="clear" w:pos="720"/>
        </w:tabs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ISBN:</w:t>
      </w:r>
      <w:r w:rsidR="001628AC" w:rsidRPr="00557BE4">
        <w:rPr>
          <w:rFonts w:asciiTheme="majorBidi" w:hAnsiTheme="majorBidi" w:cstheme="majorBidi"/>
          <w:sz w:val="24"/>
          <w:szCs w:val="24"/>
        </w:rPr>
        <w:t>978-3-659-91156-9</w:t>
      </w:r>
    </w:p>
    <w:p w:rsidR="002262BD" w:rsidRPr="00557BE4" w:rsidRDefault="002316B7" w:rsidP="002262BD">
      <w:pPr>
        <w:pStyle w:val="Achievement"/>
        <w:tabs>
          <w:tab w:val="clear" w:pos="720"/>
        </w:tabs>
        <w:spacing w:line="240" w:lineRule="exact"/>
        <w:ind w:left="240" w:hanging="240"/>
        <w:rPr>
          <w:rFonts w:asciiTheme="majorBidi" w:hAnsiTheme="majorBidi" w:cstheme="majorBidi"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</w:t>
      </w:r>
      <w:r w:rsidR="002262BD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          </w:t>
      </w:r>
      <w:r w:rsidR="002262BD" w:rsidRPr="00557BE4">
        <w:rPr>
          <w:rFonts w:asciiTheme="majorBidi" w:hAnsiTheme="majorBidi" w:cstheme="majorBidi"/>
          <w:i/>
          <w:iCs/>
          <w:sz w:val="24"/>
          <w:szCs w:val="24"/>
        </w:rPr>
        <w:tab/>
      </w:r>
      <w:r w:rsidR="002262BD" w:rsidRPr="00557BE4">
        <w:rPr>
          <w:rFonts w:asciiTheme="majorBidi" w:hAnsiTheme="majorBidi" w:cstheme="majorBidi"/>
          <w:i/>
          <w:iCs/>
          <w:sz w:val="24"/>
          <w:szCs w:val="24"/>
        </w:rPr>
        <w:tab/>
      </w:r>
    </w:p>
    <w:p w:rsidR="00F47BCD" w:rsidRPr="00557BE4" w:rsidRDefault="00F47BCD" w:rsidP="00AD1E2B">
      <w:pPr>
        <w:pStyle w:val="Achievement"/>
        <w:tabs>
          <w:tab w:val="clear" w:pos="720"/>
        </w:tabs>
        <w:spacing w:line="240" w:lineRule="exact"/>
        <w:ind w:left="240" w:hanging="2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D1E2B" w:rsidRPr="00557BE4" w:rsidRDefault="00657C0B" w:rsidP="00AD1E2B">
      <w:pPr>
        <w:pStyle w:val="Achievement"/>
        <w:tabs>
          <w:tab w:val="clear" w:pos="720"/>
        </w:tabs>
        <w:spacing w:line="240" w:lineRule="exact"/>
        <w:ind w:left="240" w:hanging="240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  <w:u w:val="single"/>
        </w:rPr>
        <w:t>COURSES STUDIED ABOUT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316B7" w:rsidRPr="00557BE4">
        <w:rPr>
          <w:rFonts w:asciiTheme="majorBidi" w:hAnsiTheme="majorBidi" w:cstheme="majorBidi"/>
          <w:sz w:val="24"/>
          <w:szCs w:val="24"/>
        </w:rPr>
        <w:t>:</w:t>
      </w:r>
      <w:r w:rsidRPr="00557BE4">
        <w:rPr>
          <w:rFonts w:asciiTheme="majorBidi" w:hAnsiTheme="majorBidi" w:cstheme="majorBidi"/>
          <w:sz w:val="24"/>
          <w:szCs w:val="24"/>
        </w:rPr>
        <w:t>-</w:t>
      </w:r>
    </w:p>
    <w:p w:rsidR="00F47BCD" w:rsidRPr="00557BE4" w:rsidRDefault="00F47BCD" w:rsidP="00AD1E2B">
      <w:pPr>
        <w:pStyle w:val="Achievement"/>
        <w:tabs>
          <w:tab w:val="clear" w:pos="720"/>
        </w:tabs>
        <w:spacing w:line="240" w:lineRule="exact"/>
        <w:ind w:left="240" w:hanging="240"/>
        <w:rPr>
          <w:rFonts w:asciiTheme="majorBidi" w:hAnsiTheme="majorBidi" w:cstheme="majorBidi"/>
          <w:sz w:val="24"/>
          <w:szCs w:val="24"/>
        </w:rPr>
      </w:pPr>
    </w:p>
    <w:p w:rsidR="008D6C9E" w:rsidRPr="00557BE4" w:rsidRDefault="00AD1E2B" w:rsidP="00F47BCD">
      <w:pPr>
        <w:pStyle w:val="Achievement"/>
        <w:tabs>
          <w:tab w:val="clear" w:pos="720"/>
        </w:tabs>
        <w:spacing w:line="360" w:lineRule="auto"/>
        <w:ind w:left="-86" w:firstLine="0"/>
        <w:contextualSpacing/>
        <w:jc w:val="left"/>
        <w:rPr>
          <w:rFonts w:asciiTheme="majorBidi" w:hAnsiTheme="majorBidi" w:cstheme="majorBidi"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i/>
          <w:iCs/>
          <w:sz w:val="24"/>
          <w:szCs w:val="24"/>
        </w:rPr>
        <w:t>Qualit</w:t>
      </w:r>
      <w:r w:rsidR="00F47BCD" w:rsidRPr="00557BE4">
        <w:rPr>
          <w:rFonts w:asciiTheme="majorBidi" w:hAnsiTheme="majorBidi" w:cstheme="majorBidi"/>
          <w:i/>
          <w:iCs/>
          <w:sz w:val="24"/>
          <w:szCs w:val="24"/>
        </w:rPr>
        <w:t>Management,Ports</w:t>
      </w:r>
      <w:r w:rsidR="002316B7" w:rsidRPr="00557BE4">
        <w:rPr>
          <w:rFonts w:asciiTheme="majorBidi" w:hAnsiTheme="majorBidi" w:cstheme="majorBidi"/>
          <w:i/>
          <w:iCs/>
          <w:sz w:val="24"/>
          <w:szCs w:val="24"/>
        </w:rPr>
        <w:t>Management,Accounting,Economics,Investment,Intl.MaritimeTransport,AirFreig</w:t>
      </w:r>
      <w:r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ht </w:t>
      </w:r>
      <w:r w:rsidR="002316B7" w:rsidRPr="00557BE4">
        <w:rPr>
          <w:rFonts w:asciiTheme="majorBidi" w:hAnsiTheme="majorBidi" w:cstheme="majorBidi"/>
          <w:i/>
          <w:iCs/>
          <w:sz w:val="24"/>
          <w:szCs w:val="24"/>
        </w:rPr>
        <w:t>management,Economy of transport, Logistics Management, E- commerce, Information technology, Statistics</w:t>
      </w:r>
      <w:r w:rsidR="002316B7" w:rsidRPr="00557BE4">
        <w:rPr>
          <w:rFonts w:asciiTheme="majorBidi" w:hAnsiTheme="majorBidi" w:cstheme="majorBidi"/>
          <w:sz w:val="24"/>
          <w:szCs w:val="24"/>
        </w:rPr>
        <w:t>, Strategic Management</w:t>
      </w:r>
      <w:r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, BPR , </w:t>
      </w:r>
      <w:r w:rsidR="002316B7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Communication Skills, </w:t>
      </w:r>
      <w:r w:rsidR="00160216" w:rsidRPr="00557BE4">
        <w:rPr>
          <w:rFonts w:asciiTheme="majorBidi" w:hAnsiTheme="majorBidi" w:cstheme="majorBidi"/>
          <w:i/>
          <w:iCs/>
          <w:sz w:val="24"/>
          <w:szCs w:val="24"/>
        </w:rPr>
        <w:t>Marketing. Human Resources, feasibility study, Quality function deployment</w:t>
      </w:r>
      <w:r w:rsidR="00C141D9" w:rsidRPr="00557BE4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160216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 Quality Assurance</w:t>
      </w:r>
      <w:r w:rsidR="00140D88" w:rsidRPr="00557BE4">
        <w:rPr>
          <w:rFonts w:asciiTheme="majorBidi" w:hAnsiTheme="majorBidi" w:cstheme="majorBidi"/>
          <w:i/>
          <w:iCs/>
          <w:sz w:val="24"/>
          <w:szCs w:val="24"/>
        </w:rPr>
        <w:t>, Quality control.</w:t>
      </w:r>
      <w:r w:rsidR="008D6C9E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 Applied Economic Analysis, Advanced statistical analysis, Advanced studies in Quality Management, Strategic Human Resource Management, Management of Quality Assurance System, Cost Benefit </w:t>
      </w:r>
      <w:r w:rsidR="008D6C9E" w:rsidRPr="00557BE4">
        <w:rPr>
          <w:rFonts w:asciiTheme="majorBidi" w:hAnsiTheme="majorBidi" w:cstheme="majorBidi"/>
          <w:i/>
          <w:iCs/>
          <w:sz w:val="24"/>
          <w:szCs w:val="24"/>
        </w:rPr>
        <w:lastRenderedPageBreak/>
        <w:t>Analysis, Management of corporate knowledge</w:t>
      </w:r>
      <w:r w:rsidRPr="00557BE4">
        <w:rPr>
          <w:rFonts w:asciiTheme="majorBidi" w:hAnsiTheme="majorBidi" w:cstheme="majorBidi"/>
          <w:i/>
          <w:iCs/>
          <w:sz w:val="24"/>
          <w:szCs w:val="24"/>
        </w:rPr>
        <w:t>, Financial Management for contemporary organizations, Strategic Marketing, Contemporary Strategic Management.</w:t>
      </w:r>
    </w:p>
    <w:p w:rsidR="000E4486" w:rsidRPr="00557BE4" w:rsidRDefault="000E4486" w:rsidP="00AD1E2B">
      <w:pPr>
        <w:bidi w:val="0"/>
        <w:ind w:left="-90" w:firstLine="180"/>
        <w:rPr>
          <w:rFonts w:asciiTheme="majorBidi" w:hAnsiTheme="majorBidi" w:cstheme="majorBidi"/>
          <w:i/>
          <w:iCs/>
        </w:rPr>
      </w:pPr>
    </w:p>
    <w:p w:rsidR="00AD1E2B" w:rsidRPr="00557BE4" w:rsidRDefault="00657C0B" w:rsidP="00AD1E2B">
      <w:pPr>
        <w:bidi w:val="0"/>
        <w:ind w:left="-90" w:firstLine="180"/>
        <w:rPr>
          <w:rFonts w:asciiTheme="majorBidi" w:hAnsiTheme="majorBidi" w:cstheme="majorBidi"/>
          <w:b/>
          <w:bCs/>
          <w:i/>
          <w:iCs/>
          <w:u w:val="single"/>
        </w:rPr>
      </w:pPr>
      <w:r w:rsidRPr="00557BE4">
        <w:rPr>
          <w:rFonts w:asciiTheme="majorBidi" w:hAnsiTheme="majorBidi" w:cstheme="majorBidi"/>
          <w:b/>
          <w:bCs/>
          <w:i/>
          <w:iCs/>
          <w:u w:val="single"/>
        </w:rPr>
        <w:t>PROFESSIONAL CERTIFICATES:-</w:t>
      </w:r>
    </w:p>
    <w:p w:rsidR="00AD1E2B" w:rsidRPr="00557BE4" w:rsidRDefault="00AD1E2B" w:rsidP="00AD1E2B">
      <w:pPr>
        <w:bidi w:val="0"/>
        <w:ind w:left="-90" w:firstLine="180"/>
        <w:rPr>
          <w:rFonts w:asciiTheme="majorBidi" w:hAnsiTheme="majorBidi" w:cstheme="majorBidi"/>
          <w:b/>
          <w:bCs/>
          <w:i/>
          <w:iCs/>
        </w:rPr>
      </w:pPr>
    </w:p>
    <w:p w:rsidR="00557BE4" w:rsidRDefault="00557BE4" w:rsidP="00F47BCD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Lean Six Sigma Course – PQ / IASSC- AASTMT (Cairo) – Enrolled in 8/11/2016</w:t>
      </w:r>
      <w:bookmarkStart w:id="0" w:name="_GoBack"/>
      <w:bookmarkEnd w:id="0"/>
    </w:p>
    <w:p w:rsidR="00657C0B" w:rsidRPr="00557BE4" w:rsidRDefault="00657C0B" w:rsidP="00557BE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i/>
          <w:iCs/>
        </w:rPr>
      </w:pPr>
      <w:r w:rsidRPr="00557BE4">
        <w:rPr>
          <w:rFonts w:asciiTheme="majorBidi" w:hAnsiTheme="majorBidi" w:cstheme="majorBidi"/>
          <w:i/>
          <w:iCs/>
        </w:rPr>
        <w:t>ICDL – Computer Service Center (CSC) / ICDL Arabia – AASTMT (Dokki) -  in 23/11/2015</w:t>
      </w:r>
    </w:p>
    <w:p w:rsidR="00AD1E2B" w:rsidRPr="00557BE4" w:rsidRDefault="00AD1E2B" w:rsidP="00F47BCD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i/>
          <w:iCs/>
        </w:rPr>
      </w:pPr>
      <w:r w:rsidRPr="00557BE4">
        <w:rPr>
          <w:rFonts w:asciiTheme="majorBidi" w:hAnsiTheme="majorBidi" w:cstheme="majorBidi"/>
          <w:i/>
          <w:iCs/>
        </w:rPr>
        <w:t>ATOEFL ( Score 500) –</w:t>
      </w:r>
      <w:r w:rsidR="00657C0B" w:rsidRPr="00557BE4">
        <w:rPr>
          <w:rFonts w:asciiTheme="majorBidi" w:hAnsiTheme="majorBidi" w:cstheme="majorBidi"/>
          <w:i/>
          <w:iCs/>
        </w:rPr>
        <w:t xml:space="preserve"> College of Language and Communication- AASTMT (Cairo) - </w:t>
      </w:r>
      <w:r w:rsidRPr="00557BE4">
        <w:rPr>
          <w:rFonts w:asciiTheme="majorBidi" w:hAnsiTheme="majorBidi" w:cstheme="majorBidi"/>
          <w:i/>
          <w:iCs/>
        </w:rPr>
        <w:t xml:space="preserve"> in 17/10/2015</w:t>
      </w:r>
    </w:p>
    <w:p w:rsidR="00AD1E2B" w:rsidRPr="00557BE4" w:rsidRDefault="00AD1E2B" w:rsidP="00F47BCD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i/>
          <w:iCs/>
        </w:rPr>
      </w:pPr>
      <w:r w:rsidRPr="00557BE4">
        <w:rPr>
          <w:rFonts w:asciiTheme="majorBidi" w:hAnsiTheme="majorBidi" w:cstheme="majorBidi"/>
          <w:i/>
          <w:iCs/>
        </w:rPr>
        <w:t>Teaching Assistant Preparation Programme (TAPP) –  Staff Development Unit -University of Huddersfield – UK -November 2012</w:t>
      </w:r>
    </w:p>
    <w:p w:rsidR="000E4486" w:rsidRPr="00557BE4" w:rsidRDefault="000E4486" w:rsidP="000E4486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  <w:smartTag w:uri="urn:schemas-microsoft-com:office:smarttags" w:element="stockticker">
        <w:r w:rsidRPr="00557BE4">
          <w:rPr>
            <w:rFonts w:asciiTheme="majorBidi" w:hAnsiTheme="majorBidi" w:cstheme="majorBidi"/>
            <w:b/>
            <w:bCs/>
            <w:color w:val="333333"/>
            <w:u w:val="single"/>
          </w:rPr>
          <w:t>WORK</w:t>
        </w:r>
      </w:smartTag>
      <w:r w:rsidRPr="00557BE4">
        <w:rPr>
          <w:rFonts w:asciiTheme="majorBidi" w:hAnsiTheme="majorBidi" w:cstheme="majorBidi"/>
          <w:b/>
          <w:bCs/>
          <w:color w:val="333333"/>
          <w:u w:val="single"/>
        </w:rPr>
        <w:t xml:space="preserve"> EXPERIENCE</w:t>
      </w:r>
      <w:r w:rsidR="00DB62A8" w:rsidRPr="00557BE4">
        <w:rPr>
          <w:rFonts w:asciiTheme="majorBidi" w:hAnsiTheme="majorBidi" w:cstheme="majorBidi"/>
          <w:b/>
          <w:bCs/>
          <w:color w:val="333333"/>
          <w:u w:val="single"/>
        </w:rPr>
        <w:t>S</w:t>
      </w:r>
    </w:p>
    <w:p w:rsidR="00DB62A8" w:rsidRPr="00557BE4" w:rsidRDefault="00DB62A8" w:rsidP="00DB62A8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9909A8" w:rsidRPr="00557BE4" w:rsidRDefault="00FC287C" w:rsidP="009909A8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- </w:t>
      </w:r>
      <w:r w:rsidR="009909A8" w:rsidRPr="00557BE4">
        <w:rPr>
          <w:rFonts w:asciiTheme="majorBidi" w:hAnsiTheme="majorBidi" w:cstheme="majorBidi"/>
          <w:sz w:val="24"/>
          <w:szCs w:val="24"/>
        </w:rPr>
        <w:t xml:space="preserve">Head of Quality Assurance Unit - </w:t>
      </w:r>
      <w:r w:rsidR="009909A8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International Transport and Logistics College – AASTMT- Helliopolis – </w:t>
      </w:r>
      <w:r w:rsidR="009909A8"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from  1/9/2016 till present</w:t>
      </w:r>
    </w:p>
    <w:p w:rsidR="00FC287C" w:rsidRPr="00557BE4" w:rsidRDefault="009909A8" w:rsidP="00557BE4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</w:t>
      </w:r>
      <w:r w:rsidR="00FC287C" w:rsidRPr="00557BE4">
        <w:rPr>
          <w:rFonts w:asciiTheme="majorBidi" w:hAnsiTheme="majorBidi" w:cstheme="majorBidi"/>
          <w:sz w:val="24"/>
          <w:szCs w:val="24"/>
        </w:rPr>
        <w:t xml:space="preserve">Associate Dean for International Relaitions - </w:t>
      </w:r>
      <w:r w:rsidR="00FC287C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International Transport and Logistics College – AASTMT- Helliopolis – </w:t>
      </w:r>
      <w:r w:rsidR="00FC287C"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from  20/1/2016</w:t>
      </w:r>
      <w:r w:rsid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to 30/8/2016</w:t>
      </w:r>
    </w:p>
    <w:p w:rsidR="00FC287C" w:rsidRPr="00557BE4" w:rsidRDefault="005B2C3B" w:rsidP="00FC287C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</w:t>
      </w:r>
      <w:r w:rsidR="00FC287C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 Full time lecturer of Management and import &amp; export for under Graduates – International Transport and Logistics College – AASTMT- Helliopolis – </w:t>
      </w:r>
      <w:r w:rsidR="00FC287C"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>Spring 2015/2016</w:t>
      </w:r>
    </w:p>
    <w:p w:rsidR="005B2C3B" w:rsidRPr="00557BE4" w:rsidRDefault="00FC287C" w:rsidP="00DB62A8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</w:t>
      </w:r>
      <w:r w:rsidR="005B2C3B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Part time lecturer of Management2  undergraduate course – College of Business Administration and Technology – AASTMT- Helliopolis – </w:t>
      </w:r>
      <w:r w:rsidR="005B2C3B"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>Fall 2015/2016</w:t>
      </w:r>
    </w:p>
    <w:p w:rsidR="00DB62A8" w:rsidRPr="00557BE4" w:rsidRDefault="00DB62A8" w:rsidP="00FC287C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- </w:t>
      </w:r>
      <w:r w:rsidRPr="00557BE4">
        <w:rPr>
          <w:rFonts w:asciiTheme="majorBidi" w:hAnsiTheme="majorBidi" w:cstheme="majorBidi"/>
          <w:i/>
          <w:iCs/>
          <w:sz w:val="24"/>
          <w:szCs w:val="24"/>
        </w:rPr>
        <w:t>Acting Associate Dean of Productivity and Quality institute in Cairo for Training</w:t>
      </w:r>
      <w:r w:rsidRPr="00557BE4">
        <w:rPr>
          <w:rFonts w:asciiTheme="majorBidi" w:hAnsiTheme="majorBidi" w:cstheme="majorBidi"/>
          <w:sz w:val="24"/>
          <w:szCs w:val="24"/>
        </w:rPr>
        <w:t xml:space="preserve"> –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 1/12/2014 </w:t>
      </w:r>
      <w:r w:rsidR="00FC287C" w:rsidRPr="00557BE4">
        <w:rPr>
          <w:rFonts w:asciiTheme="majorBidi" w:hAnsiTheme="majorBidi" w:cstheme="majorBidi"/>
          <w:b/>
          <w:bCs/>
          <w:sz w:val="24"/>
          <w:szCs w:val="24"/>
        </w:rPr>
        <w:t>-20/1/2016</w:t>
      </w:r>
    </w:p>
    <w:p w:rsidR="00DB62A8" w:rsidRPr="00557BE4" w:rsidRDefault="00DB62A8" w:rsidP="00DB62A8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r w:rsidR="00B33E10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Monitoring and evaluation officer to the </w:t>
      </w:r>
      <w:r w:rsidR="00B33E10" w:rsidRPr="00557BE4">
        <w:rPr>
          <w:rFonts w:asciiTheme="majorBidi" w:hAnsiTheme="majorBidi" w:cstheme="majorBidi"/>
          <w:sz w:val="24"/>
          <w:szCs w:val="24"/>
        </w:rPr>
        <w:t>Arab Academy for Science, Technology and Maritime Transport</w:t>
      </w:r>
      <w:r w:rsidR="00B33E10"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 President </w:t>
      </w:r>
      <w:r w:rsidRPr="00557BE4">
        <w:rPr>
          <w:rFonts w:asciiTheme="majorBidi" w:hAnsiTheme="majorBidi" w:cstheme="majorBidi"/>
          <w:i/>
          <w:iCs/>
          <w:sz w:val="24"/>
          <w:szCs w:val="24"/>
        </w:rPr>
        <w:t>office in Cairo</w:t>
      </w:r>
      <w:r w:rsidRPr="00557B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-  1/2/2012 to 30/11/2014</w:t>
      </w:r>
    </w:p>
    <w:p w:rsidR="00DB62A8" w:rsidRPr="00557BE4" w:rsidRDefault="00DB62A8" w:rsidP="00DB62A8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</w:t>
      </w:r>
      <w:r w:rsidRPr="00557BE4">
        <w:rPr>
          <w:rFonts w:asciiTheme="majorBidi" w:hAnsiTheme="majorBidi" w:cstheme="majorBidi"/>
          <w:i/>
          <w:iCs/>
          <w:sz w:val="24"/>
          <w:szCs w:val="24"/>
        </w:rPr>
        <w:t xml:space="preserve">Dean’s Office manager - College of Internatioanl Transport and Logistics – </w:t>
      </w:r>
      <w:r w:rsidRPr="00557BE4">
        <w:rPr>
          <w:rFonts w:asciiTheme="majorBidi" w:hAnsiTheme="majorBidi" w:cstheme="majorBidi"/>
          <w:sz w:val="24"/>
          <w:szCs w:val="24"/>
        </w:rPr>
        <w:t xml:space="preserve">Arab Academy for Science,Technology and Maritime Transport – Cairo Campus – 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>1/12/2010 to 1/2/ 2012</w:t>
      </w:r>
    </w:p>
    <w:p w:rsidR="000E4486" w:rsidRPr="00557BE4" w:rsidRDefault="00DB62A8" w:rsidP="00DB62A8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557BE4">
        <w:rPr>
          <w:rFonts w:asciiTheme="majorBidi" w:hAnsiTheme="majorBidi" w:cstheme="majorBidi"/>
          <w:i/>
          <w:iCs/>
        </w:rPr>
        <w:t xml:space="preserve">- </w:t>
      </w:r>
      <w:r w:rsidR="000E4486" w:rsidRPr="00557BE4">
        <w:rPr>
          <w:rFonts w:asciiTheme="majorBidi" w:hAnsiTheme="majorBidi" w:cstheme="majorBidi"/>
          <w:i/>
          <w:iCs/>
        </w:rPr>
        <w:t xml:space="preserve">Office manager for Cairo  Campus Director – </w:t>
      </w:r>
      <w:r w:rsidR="000E4486" w:rsidRPr="00557BE4">
        <w:rPr>
          <w:rFonts w:asciiTheme="majorBidi" w:hAnsiTheme="majorBidi" w:cstheme="majorBidi"/>
        </w:rPr>
        <w:t xml:space="preserve">Arab Academy for Science,Technology and Maritime Transport – Cairo Campus – </w:t>
      </w:r>
      <w:r w:rsidR="000E4486" w:rsidRPr="00557BE4">
        <w:rPr>
          <w:rFonts w:asciiTheme="majorBidi" w:hAnsiTheme="majorBidi" w:cstheme="majorBidi"/>
          <w:b/>
          <w:bCs/>
        </w:rPr>
        <w:t xml:space="preserve">1998 </w:t>
      </w:r>
      <w:r w:rsidR="00C84365" w:rsidRPr="00557BE4">
        <w:rPr>
          <w:rFonts w:asciiTheme="majorBidi" w:hAnsiTheme="majorBidi" w:cstheme="majorBidi"/>
          <w:b/>
          <w:bCs/>
        </w:rPr>
        <w:t>to 2010</w:t>
      </w:r>
    </w:p>
    <w:p w:rsidR="00DB62A8" w:rsidRPr="00557BE4" w:rsidRDefault="00DB62A8" w:rsidP="00DB62A8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0E4486" w:rsidRPr="00557BE4" w:rsidRDefault="000E4486" w:rsidP="000E4486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</w:rPr>
        <w:t>Job Tasks</w:t>
      </w:r>
      <w:r w:rsidR="00AA1207"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 from 1998 to 2016</w:t>
      </w:r>
      <w:r w:rsidRPr="00557BE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1A61B7" w:rsidRPr="00557BE4">
        <w:rPr>
          <w:rFonts w:asciiTheme="majorBidi" w:hAnsiTheme="majorBidi" w:cstheme="majorBidi"/>
          <w:b/>
          <w:bCs/>
          <w:sz w:val="24"/>
          <w:szCs w:val="24"/>
        </w:rPr>
        <w:t>-</w:t>
      </w:r>
    </w:p>
    <w:p w:rsidR="00AA1207" w:rsidRPr="00557BE4" w:rsidRDefault="00AA1207" w:rsidP="000E4486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  <w:rtl/>
        </w:rPr>
      </w:pPr>
      <w:r w:rsidRPr="00557BE4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557BE4">
        <w:rPr>
          <w:rFonts w:asciiTheme="majorBidi" w:hAnsiTheme="majorBidi" w:cstheme="majorBidi"/>
          <w:sz w:val="24"/>
          <w:szCs w:val="24"/>
        </w:rPr>
        <w:t>Plan, form and implement college of international transport and logistics international relations strategies.</w:t>
      </w:r>
    </w:p>
    <w:p w:rsidR="00282700" w:rsidRPr="00557BE4" w:rsidRDefault="00282700" w:rsidP="000E4486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 Teaching and evaluating undergraduate students.</w:t>
      </w:r>
    </w:p>
    <w:p w:rsidR="00AA1207" w:rsidRPr="00557BE4" w:rsidRDefault="00AA1207" w:rsidP="000E4486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-Plan, form and implement training programs at the Productivity and Quality Institute in Cairo</w:t>
      </w:r>
    </w:p>
    <w:p w:rsidR="00AA1207" w:rsidRPr="00557BE4" w:rsidRDefault="00AA1207" w:rsidP="000E4486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 Monitor and evaluate all works in Cairo campus, to be reported to the AASTMT president</w:t>
      </w:r>
    </w:p>
    <w:p w:rsidR="00AA1207" w:rsidRPr="00557BE4" w:rsidRDefault="00AA1207" w:rsidP="000E4486">
      <w:pPr>
        <w:pStyle w:val="Achievement"/>
        <w:tabs>
          <w:tab w:val="clear" w:pos="720"/>
        </w:tabs>
        <w:spacing w:line="240" w:lineRule="auto"/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 Manage</w:t>
      </w:r>
      <w:r w:rsidRPr="00557BE4">
        <w:rPr>
          <w:rFonts w:asciiTheme="majorBidi" w:hAnsiTheme="majorBidi" w:cstheme="majorBidi"/>
          <w:bCs/>
          <w:sz w:val="24"/>
          <w:szCs w:val="24"/>
        </w:rPr>
        <w:t xml:space="preserve"> CITLC Dean office</w:t>
      </w:r>
    </w:p>
    <w:p w:rsidR="000E4486" w:rsidRPr="00557BE4" w:rsidRDefault="000E4486" w:rsidP="00C84365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- Assisting the Director in all issues related to managing the Campus </w:t>
      </w:r>
    </w:p>
    <w:p w:rsidR="000E4486" w:rsidRPr="00557BE4" w:rsidRDefault="000E4486" w:rsidP="00C84365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- Managing the major jobs performed by the human resources </w:t>
      </w:r>
    </w:p>
    <w:p w:rsidR="00C84365" w:rsidRPr="00557BE4" w:rsidRDefault="000E4486" w:rsidP="00C84365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- Coordinating activities with the human resources department in the head quarters in Alex </w:t>
      </w:r>
    </w:p>
    <w:p w:rsidR="000E4486" w:rsidRPr="00557BE4" w:rsidRDefault="000E4486" w:rsidP="00C84365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- Implementing an efficient filing system to all the confidential/ periodical documents </w:t>
      </w:r>
    </w:p>
    <w:p w:rsidR="000E4486" w:rsidRPr="00557BE4" w:rsidRDefault="000E4486" w:rsidP="00C84365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-. Handling the academic and social problems of students when can not be managed by various departments</w:t>
      </w:r>
    </w:p>
    <w:p w:rsidR="003500C4" w:rsidRPr="00557BE4" w:rsidRDefault="003500C4" w:rsidP="00C84365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 xml:space="preserve">- Setting and managing the budget of the Cairo Campus Director Office </w:t>
      </w:r>
    </w:p>
    <w:p w:rsidR="00C84365" w:rsidRPr="00557BE4" w:rsidRDefault="000E4486" w:rsidP="00C84365">
      <w:pPr>
        <w:bidi w:val="0"/>
        <w:spacing w:line="360" w:lineRule="auto"/>
        <w:contextualSpacing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lastRenderedPageBreak/>
        <w:t xml:space="preserve">-  Managing the public relations </w:t>
      </w:r>
      <w:r w:rsidR="003500C4" w:rsidRPr="00557BE4">
        <w:rPr>
          <w:rFonts w:asciiTheme="majorBidi" w:hAnsiTheme="majorBidi" w:cstheme="majorBidi"/>
        </w:rPr>
        <w:t>and Graduations</w:t>
      </w:r>
      <w:r w:rsidRPr="00557BE4">
        <w:rPr>
          <w:rFonts w:asciiTheme="majorBidi" w:hAnsiTheme="majorBidi" w:cstheme="majorBidi"/>
        </w:rPr>
        <w:t xml:space="preserve"> ceremonies </w:t>
      </w:r>
    </w:p>
    <w:p w:rsidR="000E4486" w:rsidRPr="00557BE4" w:rsidRDefault="000E4486" w:rsidP="00C84365">
      <w:pPr>
        <w:bidi w:val="0"/>
        <w:spacing w:line="360" w:lineRule="auto"/>
        <w:contextualSpacing/>
        <w:rPr>
          <w:rFonts w:asciiTheme="majorBidi" w:hAnsiTheme="majorBidi" w:cstheme="majorBidi"/>
          <w:color w:val="333333"/>
        </w:rPr>
      </w:pPr>
      <w:r w:rsidRPr="00557BE4">
        <w:rPr>
          <w:rFonts w:asciiTheme="majorBidi" w:hAnsiTheme="majorBidi" w:cstheme="majorBidi"/>
        </w:rPr>
        <w:t>- Responsible for coordinating Training programs held by the Academy Center of Engineering Consultancy &amp; Development</w:t>
      </w:r>
      <w:r w:rsidR="001A61B7" w:rsidRPr="00557BE4">
        <w:rPr>
          <w:rFonts w:asciiTheme="majorBidi" w:hAnsiTheme="majorBidi" w:cstheme="majorBidi"/>
        </w:rPr>
        <w:t>. (From</w:t>
      </w:r>
      <w:r w:rsidRPr="00557BE4">
        <w:rPr>
          <w:rFonts w:asciiTheme="majorBidi" w:hAnsiTheme="majorBidi" w:cstheme="majorBidi"/>
        </w:rPr>
        <w:t xml:space="preserve"> 2006 to 2007)</w:t>
      </w:r>
      <w:r w:rsidRPr="00557BE4">
        <w:rPr>
          <w:rFonts w:asciiTheme="majorBidi" w:hAnsiTheme="majorBidi" w:cstheme="majorBidi"/>
          <w:color w:val="333333"/>
        </w:rPr>
        <w:t xml:space="preserve"> </w:t>
      </w:r>
    </w:p>
    <w:p w:rsidR="000E4486" w:rsidRPr="00557BE4" w:rsidRDefault="000E4486" w:rsidP="000E4486">
      <w:pPr>
        <w:bidi w:val="0"/>
        <w:spacing w:line="360" w:lineRule="auto"/>
        <w:contextualSpacing/>
        <w:rPr>
          <w:rFonts w:asciiTheme="majorBidi" w:hAnsiTheme="majorBidi" w:cstheme="majorBidi"/>
        </w:rPr>
      </w:pPr>
      <w:r w:rsidRPr="00557BE4">
        <w:rPr>
          <w:rFonts w:asciiTheme="majorBidi" w:hAnsiTheme="majorBidi" w:cstheme="majorBidi"/>
        </w:rPr>
        <w:t>- Responsible for managing the Quality Management Post Graduates Programs in Cairo (from 2000to 2004 &amp; from march2009 to may 2009)</w:t>
      </w:r>
    </w:p>
    <w:p w:rsidR="000E4486" w:rsidRPr="00557BE4" w:rsidRDefault="000E4486" w:rsidP="000E4486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-Managing all the admission processes starting from interviewing the students finalizing the registration process.(from 1998 to 2002)</w:t>
      </w:r>
    </w:p>
    <w:p w:rsidR="000E4486" w:rsidRPr="00557BE4" w:rsidRDefault="000E4486" w:rsidP="000E4486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-Managing the attendance of part time lecturers.(from 1998 to 2002)</w:t>
      </w:r>
    </w:p>
    <w:p w:rsidR="000E4486" w:rsidRPr="00557BE4" w:rsidRDefault="000E4486" w:rsidP="000E4486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-Setting the lectures and lecturers time tables according to the available teaching hours.(from 1998 to 2002)</w:t>
      </w:r>
    </w:p>
    <w:p w:rsidR="000E4486" w:rsidRPr="00557BE4" w:rsidRDefault="000E4486" w:rsidP="000E4486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-Managing (calculating &amp; auditing) the financial affairs related to the Academic process.(from 1998 to 2002)</w:t>
      </w:r>
    </w:p>
    <w:p w:rsidR="000E4486" w:rsidRPr="00557BE4" w:rsidRDefault="000E4486" w:rsidP="000E4486">
      <w:pPr>
        <w:pStyle w:val="Achievement"/>
        <w:tabs>
          <w:tab w:val="clear" w:pos="720"/>
        </w:tabs>
        <w:spacing w:line="360" w:lineRule="auto"/>
        <w:ind w:left="0" w:firstLine="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-Managing the various procedures of the final examinations and the examination unit in Cairo Campus. .(from 1998 to 2002)</w:t>
      </w:r>
    </w:p>
    <w:p w:rsidR="000E4486" w:rsidRPr="00557BE4" w:rsidRDefault="000E4486" w:rsidP="000E4486">
      <w:pPr>
        <w:pStyle w:val="Achievement"/>
        <w:tabs>
          <w:tab w:val="clear" w:pos="720"/>
        </w:tabs>
        <w:spacing w:line="360" w:lineRule="auto"/>
        <w:ind w:left="240" w:hanging="24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-Follow up students progression and achievement. .(from 1998 to 2002)</w:t>
      </w:r>
    </w:p>
    <w:p w:rsidR="000E4486" w:rsidRPr="00557BE4" w:rsidRDefault="000E4486" w:rsidP="000E4486">
      <w:pPr>
        <w:pStyle w:val="Achievement"/>
        <w:tabs>
          <w:tab w:val="clear" w:pos="720"/>
        </w:tabs>
        <w:spacing w:line="360" w:lineRule="auto"/>
        <w:ind w:left="240" w:hanging="240"/>
        <w:contextualSpacing/>
        <w:rPr>
          <w:rFonts w:asciiTheme="majorBidi" w:hAnsiTheme="majorBidi" w:cstheme="majorBidi"/>
          <w:sz w:val="24"/>
          <w:szCs w:val="24"/>
        </w:rPr>
      </w:pPr>
      <w:r w:rsidRPr="00557BE4">
        <w:rPr>
          <w:rFonts w:asciiTheme="majorBidi" w:hAnsiTheme="majorBidi" w:cstheme="majorBidi"/>
          <w:sz w:val="24"/>
          <w:szCs w:val="24"/>
        </w:rPr>
        <w:t>-Managing the logistics function in the Campus.(from 1998 to 2002)</w:t>
      </w:r>
    </w:p>
    <w:sectPr w:rsidR="000E4486" w:rsidRPr="00557BE4" w:rsidSect="001628AC">
      <w:pgSz w:w="11906" w:h="16838"/>
      <w:pgMar w:top="1260" w:right="1286" w:bottom="540" w:left="9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88F"/>
    <w:multiLevelType w:val="hybridMultilevel"/>
    <w:tmpl w:val="13D07A2A"/>
    <w:lvl w:ilvl="0" w:tplc="EAEADBF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C3DD5"/>
    <w:multiLevelType w:val="hybridMultilevel"/>
    <w:tmpl w:val="06AE89A0"/>
    <w:lvl w:ilvl="0" w:tplc="079E7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76C15"/>
    <w:multiLevelType w:val="hybridMultilevel"/>
    <w:tmpl w:val="A92C9B56"/>
    <w:lvl w:ilvl="0" w:tplc="BF4664F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333E"/>
    <w:multiLevelType w:val="hybridMultilevel"/>
    <w:tmpl w:val="FAA67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A2E6B"/>
    <w:multiLevelType w:val="hybridMultilevel"/>
    <w:tmpl w:val="939A1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2A33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A0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20A4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A23C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A68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322E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68CA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6E3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3718D"/>
    <w:multiLevelType w:val="hybridMultilevel"/>
    <w:tmpl w:val="95E05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41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B4B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0CF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A039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3C9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80D6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D89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9E1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A557B"/>
    <w:multiLevelType w:val="hybridMultilevel"/>
    <w:tmpl w:val="30408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A0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08B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42DA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A26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22F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74E0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E8ED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E05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067D9"/>
    <w:multiLevelType w:val="hybridMultilevel"/>
    <w:tmpl w:val="EE561DF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850551"/>
    <w:multiLevelType w:val="hybridMultilevel"/>
    <w:tmpl w:val="F082557C"/>
    <w:lvl w:ilvl="0" w:tplc="57CA6DE2">
      <w:start w:val="5"/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E4"/>
    <w:rsid w:val="00045BFC"/>
    <w:rsid w:val="00052E82"/>
    <w:rsid w:val="00076922"/>
    <w:rsid w:val="000E34CE"/>
    <w:rsid w:val="000E4486"/>
    <w:rsid w:val="00103BF1"/>
    <w:rsid w:val="00140D88"/>
    <w:rsid w:val="00160216"/>
    <w:rsid w:val="001628AC"/>
    <w:rsid w:val="00166750"/>
    <w:rsid w:val="001A61B7"/>
    <w:rsid w:val="002262BD"/>
    <w:rsid w:val="002316B7"/>
    <w:rsid w:val="00240753"/>
    <w:rsid w:val="0027413D"/>
    <w:rsid w:val="00282700"/>
    <w:rsid w:val="002A5CA3"/>
    <w:rsid w:val="002B2CA7"/>
    <w:rsid w:val="002B7606"/>
    <w:rsid w:val="002E7483"/>
    <w:rsid w:val="0030670A"/>
    <w:rsid w:val="0031190B"/>
    <w:rsid w:val="00316E49"/>
    <w:rsid w:val="00321F99"/>
    <w:rsid w:val="003500C4"/>
    <w:rsid w:val="0036473B"/>
    <w:rsid w:val="003E573E"/>
    <w:rsid w:val="00417190"/>
    <w:rsid w:val="004658F6"/>
    <w:rsid w:val="004836A0"/>
    <w:rsid w:val="00520C0B"/>
    <w:rsid w:val="00557BE4"/>
    <w:rsid w:val="00563387"/>
    <w:rsid w:val="005719BC"/>
    <w:rsid w:val="00592DFE"/>
    <w:rsid w:val="005B2C3B"/>
    <w:rsid w:val="00657C0B"/>
    <w:rsid w:val="006A04BB"/>
    <w:rsid w:val="006A4718"/>
    <w:rsid w:val="0076614B"/>
    <w:rsid w:val="007A22A9"/>
    <w:rsid w:val="007E5924"/>
    <w:rsid w:val="008D6C9E"/>
    <w:rsid w:val="008E7652"/>
    <w:rsid w:val="00915707"/>
    <w:rsid w:val="00936427"/>
    <w:rsid w:val="00942BEC"/>
    <w:rsid w:val="009909A8"/>
    <w:rsid w:val="009A5B23"/>
    <w:rsid w:val="00A71ACC"/>
    <w:rsid w:val="00AA1207"/>
    <w:rsid w:val="00AA7970"/>
    <w:rsid w:val="00AD1E2B"/>
    <w:rsid w:val="00AE028A"/>
    <w:rsid w:val="00B33E10"/>
    <w:rsid w:val="00B76DA6"/>
    <w:rsid w:val="00BD3A4C"/>
    <w:rsid w:val="00C141D9"/>
    <w:rsid w:val="00C73F1F"/>
    <w:rsid w:val="00C84365"/>
    <w:rsid w:val="00CC49F4"/>
    <w:rsid w:val="00CD2B88"/>
    <w:rsid w:val="00D255E1"/>
    <w:rsid w:val="00D521E4"/>
    <w:rsid w:val="00DB62A8"/>
    <w:rsid w:val="00E175BB"/>
    <w:rsid w:val="00E306AE"/>
    <w:rsid w:val="00E54C86"/>
    <w:rsid w:val="00EA2CE8"/>
    <w:rsid w:val="00EC73BB"/>
    <w:rsid w:val="00EE1A42"/>
    <w:rsid w:val="00F22107"/>
    <w:rsid w:val="00F46CD3"/>
    <w:rsid w:val="00F47BCD"/>
    <w:rsid w:val="00F56635"/>
    <w:rsid w:val="00FA16E6"/>
    <w:rsid w:val="00FB02FB"/>
    <w:rsid w:val="00FB2E60"/>
    <w:rsid w:val="00FC1471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B7"/>
    <w:pPr>
      <w:bidi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E028A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16B7"/>
    <w:pPr>
      <w:bidi w:val="0"/>
      <w:spacing w:before="100" w:beforeAutospacing="1" w:after="100" w:afterAutospacing="1"/>
    </w:pPr>
  </w:style>
  <w:style w:type="paragraph" w:customStyle="1" w:styleId="Achievement">
    <w:name w:val="Achievement"/>
    <w:basedOn w:val="BodyText"/>
    <w:rsid w:val="002316B7"/>
    <w:pPr>
      <w:tabs>
        <w:tab w:val="num" w:pos="720"/>
      </w:tabs>
      <w:bidi w:val="0"/>
      <w:spacing w:after="60" w:line="240" w:lineRule="atLeast"/>
      <w:ind w:left="720" w:hanging="360"/>
      <w:jc w:val="lowKashida"/>
    </w:pPr>
    <w:rPr>
      <w:rFonts w:ascii="Garamond" w:hAnsi="Garamond" w:cs="Traditional Arabic"/>
      <w:noProof/>
      <w:sz w:val="22"/>
      <w:szCs w:val="26"/>
      <w:lang w:bidi="ar-EG"/>
    </w:rPr>
  </w:style>
  <w:style w:type="paragraph" w:styleId="BodyText">
    <w:name w:val="Body Text"/>
    <w:basedOn w:val="Normal"/>
    <w:rsid w:val="002316B7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076922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028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71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B7"/>
    <w:pPr>
      <w:bidi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E028A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16B7"/>
    <w:pPr>
      <w:bidi w:val="0"/>
      <w:spacing w:before="100" w:beforeAutospacing="1" w:after="100" w:afterAutospacing="1"/>
    </w:pPr>
  </w:style>
  <w:style w:type="paragraph" w:customStyle="1" w:styleId="Achievement">
    <w:name w:val="Achievement"/>
    <w:basedOn w:val="BodyText"/>
    <w:rsid w:val="002316B7"/>
    <w:pPr>
      <w:tabs>
        <w:tab w:val="num" w:pos="720"/>
      </w:tabs>
      <w:bidi w:val="0"/>
      <w:spacing w:after="60" w:line="240" w:lineRule="atLeast"/>
      <w:ind w:left="720" w:hanging="360"/>
      <w:jc w:val="lowKashida"/>
    </w:pPr>
    <w:rPr>
      <w:rFonts w:ascii="Garamond" w:hAnsi="Garamond" w:cs="Traditional Arabic"/>
      <w:noProof/>
      <w:sz w:val="22"/>
      <w:szCs w:val="26"/>
      <w:lang w:bidi="ar-EG"/>
    </w:rPr>
  </w:style>
  <w:style w:type="paragraph" w:styleId="BodyText">
    <w:name w:val="Body Text"/>
    <w:basedOn w:val="Normal"/>
    <w:rsid w:val="002316B7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076922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028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71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srp.org/research-paper-1013.php?rp=P2218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a@aas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aelsa3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7984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aast</Company>
  <LinksUpToDate>false</LinksUpToDate>
  <CharactersWithSpaces>9249</CharactersWithSpaces>
  <SharedDoc>false</SharedDoc>
  <HLinks>
    <vt:vector size="6" baseType="variant"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http://us.f508.mail.yahoo.com/ym/Compose?To=moustafa.moneim@yahoo.com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a</dc:creator>
  <cp:lastModifiedBy>AASTMT</cp:lastModifiedBy>
  <cp:revision>2</cp:revision>
  <cp:lastPrinted>2015-12-12T19:30:00Z</cp:lastPrinted>
  <dcterms:created xsi:type="dcterms:W3CDTF">2016-11-08T14:00:00Z</dcterms:created>
  <dcterms:modified xsi:type="dcterms:W3CDTF">2016-11-08T14:00:00Z</dcterms:modified>
</cp:coreProperties>
</file>